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87F" w:rsidRDefault="003B39BE" w:rsidP="00E1687F">
      <w:pPr>
        <w:pStyle w:val="IntenseQuote"/>
      </w:pPr>
      <w:r>
        <w:rPr>
          <w:noProof/>
        </w:rPr>
        <w:drawing>
          <wp:inline distT="0" distB="0" distL="0" distR="0">
            <wp:extent cx="4805464" cy="983683"/>
            <wp:effectExtent l="0" t="0" r="0" b="0"/>
            <wp:docPr id="186053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39261" name="Picture 1860539261"/>
                    <pic:cNvPicPr/>
                  </pic:nvPicPr>
                  <pic:blipFill>
                    <a:blip r:embed="rId5"/>
                    <a:stretch>
                      <a:fillRect/>
                    </a:stretch>
                  </pic:blipFill>
                  <pic:spPr>
                    <a:xfrm>
                      <a:off x="0" y="0"/>
                      <a:ext cx="4899280" cy="1002887"/>
                    </a:xfrm>
                    <a:prstGeom prst="rect">
                      <a:avLst/>
                    </a:prstGeom>
                  </pic:spPr>
                </pic:pic>
              </a:graphicData>
            </a:graphic>
          </wp:inline>
        </w:drawing>
      </w:r>
    </w:p>
    <w:p w:rsidR="005630EC" w:rsidRPr="005074FC" w:rsidRDefault="005630EC" w:rsidP="005630EC">
      <w:pPr>
        <w:jc w:val="center"/>
        <w:rPr>
          <w:rFonts w:ascii="Avenir" w:hAnsi="Avenir" w:cs="Al Tarikh"/>
          <w:b/>
          <w:sz w:val="32"/>
          <w:szCs w:val="32"/>
        </w:rPr>
      </w:pPr>
      <w:r w:rsidRPr="005074FC">
        <w:rPr>
          <w:rFonts w:ascii="Avenir" w:hAnsi="Avenir" w:cs="Al Tarikh"/>
          <w:b/>
          <w:sz w:val="32"/>
          <w:szCs w:val="32"/>
        </w:rPr>
        <w:t>202</w:t>
      </w:r>
      <w:r w:rsidR="003B39BE">
        <w:rPr>
          <w:rFonts w:ascii="Avenir" w:hAnsi="Avenir" w:cs="Al Tarikh"/>
          <w:b/>
          <w:sz w:val="32"/>
          <w:szCs w:val="32"/>
        </w:rPr>
        <w:t>6</w:t>
      </w:r>
      <w:r w:rsidRPr="005074FC">
        <w:rPr>
          <w:rFonts w:ascii="Avenir" w:hAnsi="Avenir" w:cs="Al Tarikh"/>
          <w:b/>
          <w:sz w:val="32"/>
          <w:szCs w:val="32"/>
        </w:rPr>
        <w:t xml:space="preserve"> Program</w:t>
      </w:r>
    </w:p>
    <w:p w:rsidR="00E1687F" w:rsidRPr="005074FC" w:rsidRDefault="00E1687F" w:rsidP="005630EC">
      <w:pPr>
        <w:jc w:val="center"/>
        <w:rPr>
          <w:rFonts w:ascii="Avenir" w:hAnsi="Avenir" w:cs="Al Tarikh"/>
          <w:b/>
          <w:sz w:val="32"/>
          <w:szCs w:val="32"/>
        </w:rPr>
      </w:pPr>
      <w:r w:rsidRPr="005074FC">
        <w:rPr>
          <w:rFonts w:ascii="Avenir" w:hAnsi="Avenir" w:cs="Al Tarikh"/>
          <w:b/>
          <w:sz w:val="32"/>
          <w:szCs w:val="32"/>
        </w:rPr>
        <w:t xml:space="preserve">Nomination Categories/Subcategories </w:t>
      </w:r>
      <w:r w:rsidRPr="005074FC">
        <w:rPr>
          <w:rFonts w:ascii="Avenir" w:hAnsi="Avenir" w:cs="Al Tarikh"/>
          <w:b/>
          <w:i/>
          <w:sz w:val="32"/>
          <w:szCs w:val="32"/>
        </w:rPr>
        <w:t>with Criteria</w:t>
      </w:r>
    </w:p>
    <w:p w:rsidR="00865D32" w:rsidRPr="005074FC" w:rsidRDefault="00865D32" w:rsidP="00865D32">
      <w:pPr>
        <w:rPr>
          <w:rFonts w:ascii="Avenir" w:hAnsi="Avenir" w:cs="Arial"/>
          <w:b/>
          <w:color w:val="538135" w:themeColor="accent6" w:themeShade="BF"/>
        </w:rPr>
      </w:pPr>
    </w:p>
    <w:p w:rsidR="00865D32" w:rsidRPr="005074FC" w:rsidRDefault="00865D32" w:rsidP="00865D32">
      <w:pPr>
        <w:rPr>
          <w:rFonts w:ascii="Avenir" w:hAnsi="Avenir" w:cs="Arial"/>
          <w:b/>
          <w:color w:val="538135" w:themeColor="accent6" w:themeShade="BF"/>
          <w:sz w:val="22"/>
          <w:szCs w:val="22"/>
        </w:rPr>
      </w:pPr>
      <w:r w:rsidRPr="005074FC">
        <w:rPr>
          <w:rFonts w:ascii="Avenir" w:hAnsi="Avenir" w:cs="Arial"/>
          <w:b/>
          <w:color w:val="538135" w:themeColor="accent6" w:themeShade="BF"/>
          <w:sz w:val="22"/>
          <w:szCs w:val="22"/>
        </w:rPr>
        <w:t>Individual executive nomination category</w:t>
      </w:r>
    </w:p>
    <w:p w:rsidR="00865D32" w:rsidRPr="005074FC" w:rsidRDefault="00865D32" w:rsidP="00865D32">
      <w:pPr>
        <w:rPr>
          <w:rFonts w:ascii="Avenir" w:hAnsi="Avenir" w:cs="Arial"/>
          <w:b/>
          <w:color w:val="0070C0"/>
          <w:sz w:val="22"/>
          <w:szCs w:val="22"/>
        </w:rPr>
      </w:pPr>
      <w:r w:rsidRPr="005074FC">
        <w:rPr>
          <w:rFonts w:ascii="Avenir" w:hAnsi="Avenir" w:cs="Arial"/>
          <w:b/>
          <w:color w:val="0070C0"/>
          <w:sz w:val="22"/>
          <w:szCs w:val="22"/>
        </w:rPr>
        <w:t>New category for 202</w:t>
      </w:r>
      <w:r w:rsidR="003B39BE">
        <w:rPr>
          <w:rFonts w:ascii="Avenir" w:hAnsi="Avenir" w:cs="Arial"/>
          <w:b/>
          <w:color w:val="0070C0"/>
          <w:sz w:val="22"/>
          <w:szCs w:val="22"/>
        </w:rPr>
        <w:t>6</w:t>
      </w:r>
    </w:p>
    <w:p w:rsidR="00095F82" w:rsidRPr="005074FC" w:rsidRDefault="00095F82" w:rsidP="00095F82">
      <w:pPr>
        <w:rPr>
          <w:rFonts w:ascii="Avenir" w:hAnsi="Avenir" w:cs="Arial"/>
          <w:b/>
        </w:rPr>
      </w:pPr>
    </w:p>
    <w:p w:rsidR="00FB21D9" w:rsidRPr="005074FC" w:rsidRDefault="00FB21D9" w:rsidP="00095F82">
      <w:pPr>
        <w:rPr>
          <w:rFonts w:ascii="Avenir" w:hAnsi="Avenir" w:cs="Arial"/>
          <w:b/>
          <w:color w:val="000000" w:themeColor="text1"/>
        </w:rPr>
      </w:pPr>
    </w:p>
    <w:p w:rsidR="002C49AD" w:rsidRDefault="00095F82" w:rsidP="002C49AD">
      <w:pPr>
        <w:rPr>
          <w:rFonts w:ascii="Avenir" w:hAnsi="Avenir" w:cs="Arial"/>
          <w:b/>
          <w:color w:val="000000" w:themeColor="text1"/>
        </w:rPr>
      </w:pPr>
      <w:r w:rsidRPr="005074FC">
        <w:rPr>
          <w:rFonts w:ascii="Avenir" w:hAnsi="Avenir" w:cs="Arial"/>
          <w:b/>
          <w:color w:val="000000" w:themeColor="text1"/>
        </w:rPr>
        <w:t>ASSET MANAGERS</w:t>
      </w:r>
    </w:p>
    <w:p w:rsidR="002C49AD" w:rsidRDefault="00095F82" w:rsidP="002C49AD">
      <w:pPr>
        <w:pStyle w:val="ListParagraph"/>
        <w:numPr>
          <w:ilvl w:val="0"/>
          <w:numId w:val="46"/>
        </w:numPr>
        <w:rPr>
          <w:rFonts w:ascii="Avenir" w:hAnsi="Avenir" w:cs="Arial"/>
          <w:b/>
          <w:color w:val="000000" w:themeColor="text1"/>
        </w:rPr>
      </w:pPr>
      <w:r w:rsidRPr="002C49AD">
        <w:rPr>
          <w:rFonts w:ascii="Avenir" w:hAnsi="Avenir" w:cs="Arial"/>
          <w:b/>
          <w:color w:val="000000" w:themeColor="text1"/>
        </w:rPr>
        <w:t>Alternative</w:t>
      </w:r>
      <w:r w:rsidR="00A351E4" w:rsidRPr="002C49AD">
        <w:rPr>
          <w:rFonts w:ascii="Avenir" w:hAnsi="Avenir" w:cs="Arial"/>
          <w:b/>
          <w:color w:val="000000" w:themeColor="text1"/>
        </w:rPr>
        <w:t xml:space="preserve"> Investments</w:t>
      </w:r>
    </w:p>
    <w:p w:rsidR="002C49AD" w:rsidRPr="002C49AD" w:rsidRDefault="00567FBA" w:rsidP="002C49AD">
      <w:pPr>
        <w:pStyle w:val="ListParagraph"/>
        <w:numPr>
          <w:ilvl w:val="1"/>
          <w:numId w:val="46"/>
        </w:numPr>
        <w:rPr>
          <w:rFonts w:ascii="Avenir" w:hAnsi="Avenir" w:cs="Arial"/>
          <w:b/>
          <w:color w:val="000000" w:themeColor="text1"/>
        </w:rPr>
      </w:pPr>
      <w:r w:rsidRPr="002C49AD">
        <w:rPr>
          <w:rFonts w:ascii="Avenir" w:hAnsi="Avenir" w:cs="Arial"/>
          <w:color w:val="000000" w:themeColor="text1"/>
          <w:sz w:val="21"/>
          <w:szCs w:val="21"/>
        </w:rPr>
        <w:t xml:space="preserve">A </w:t>
      </w:r>
      <w:r w:rsidR="0003684E" w:rsidRPr="002C49AD">
        <w:rPr>
          <w:rFonts w:ascii="Avenir" w:hAnsi="Avenir" w:cs="Calibri"/>
          <w:color w:val="000000" w:themeColor="text1"/>
          <w:sz w:val="21"/>
          <w:szCs w:val="21"/>
        </w:rPr>
        <w:t>new initiative, program, product, or industry content that facilitates advisors use of alternative investments, including access to private placements, venture capital, private equity, non-traditional debt, commercial real estate, interval funds, business development companies, and similar.</w:t>
      </w:r>
    </w:p>
    <w:p w:rsidR="002C49AD" w:rsidRPr="002C49AD" w:rsidRDefault="00567FBA" w:rsidP="002C49AD">
      <w:pPr>
        <w:pStyle w:val="ListParagraph"/>
        <w:numPr>
          <w:ilvl w:val="1"/>
          <w:numId w:val="46"/>
        </w:numPr>
        <w:rPr>
          <w:rFonts w:ascii="Avenir" w:hAnsi="Avenir" w:cs="Arial"/>
          <w:b/>
          <w:color w:val="000000" w:themeColor="text1"/>
        </w:rPr>
      </w:pPr>
      <w:r w:rsidRPr="002C49AD">
        <w:rPr>
          <w:rFonts w:ascii="Avenir" w:hAnsi="Avenir" w:cs="Arial"/>
          <w:color w:val="000000" w:themeColor="text1"/>
          <w:sz w:val="21"/>
          <w:szCs w:val="21"/>
        </w:rPr>
        <w:t xml:space="preserve">Initiatives </w:t>
      </w:r>
      <w:r w:rsidR="0003684E" w:rsidRPr="002C49AD">
        <w:rPr>
          <w:rFonts w:ascii="Avenir" w:hAnsi="Avenir" w:cs="Calibri"/>
          <w:color w:val="000000" w:themeColor="text1"/>
          <w:sz w:val="21"/>
          <w:szCs w:val="21"/>
        </w:rPr>
        <w:t>can include areas such as new programs, products, educational campaigns, integrations, technology tools, ongoing campaigns, service integrations, etc.</w:t>
      </w:r>
    </w:p>
    <w:p w:rsidR="00E91399" w:rsidRPr="00E91399" w:rsidRDefault="00567FBA" w:rsidP="00E91399">
      <w:pPr>
        <w:pStyle w:val="ListParagraph"/>
        <w:numPr>
          <w:ilvl w:val="1"/>
          <w:numId w:val="46"/>
        </w:numPr>
        <w:rPr>
          <w:rFonts w:ascii="Avenir" w:hAnsi="Avenir" w:cs="Arial"/>
          <w:b/>
          <w:color w:val="000000" w:themeColor="text1"/>
        </w:rPr>
      </w:pPr>
      <w:r w:rsidRPr="002C49AD">
        <w:rPr>
          <w:rFonts w:ascii="Avenir" w:hAnsi="Avenir" w:cs="Arial"/>
          <w:color w:val="000000" w:themeColor="text1"/>
          <w:sz w:val="21"/>
          <w:szCs w:val="21"/>
        </w:rPr>
        <w:t xml:space="preserve">Criteria </w:t>
      </w:r>
      <w:r w:rsidR="00362857" w:rsidRPr="002C49AD">
        <w:rPr>
          <w:rFonts w:ascii="Avenir" w:hAnsi="Avenir" w:cs="Calibri"/>
          <w:color w:val="000000" w:themeColor="text1"/>
          <w:sz w:val="21"/>
          <w:szCs w:val="21"/>
        </w:rPr>
        <w:t>include both quantitative measures, such as specific feature set, usage, advisor survey scores, potential, scope, scale, etc., along with qualitative measures such as innovation, creativity, new methods of deployment, etc.</w:t>
      </w:r>
    </w:p>
    <w:p w:rsidR="00E91399" w:rsidRPr="00633EEB" w:rsidRDefault="00E91399" w:rsidP="00E91399">
      <w:pPr>
        <w:pStyle w:val="ListParagraph"/>
        <w:numPr>
          <w:ilvl w:val="0"/>
          <w:numId w:val="46"/>
        </w:numPr>
        <w:rPr>
          <w:rFonts w:ascii="Avenir" w:hAnsi="Avenir" w:cs="Arial"/>
          <w:b/>
          <w:color w:val="538135" w:themeColor="accent6" w:themeShade="BF"/>
        </w:rPr>
      </w:pPr>
      <w:r w:rsidRPr="00633EEB">
        <w:rPr>
          <w:rFonts w:ascii="Avenir" w:hAnsi="Avenir" w:cs="Arial"/>
          <w:b/>
          <w:color w:val="538135" w:themeColor="accent6" w:themeShade="BF"/>
        </w:rPr>
        <w:t>Chief Executive Officer of the Year</w:t>
      </w:r>
    </w:p>
    <w:p w:rsidR="00E91399" w:rsidRPr="00633EEB" w:rsidRDefault="00495571" w:rsidP="00E91399">
      <w:pPr>
        <w:pStyle w:val="ListParagraph"/>
        <w:numPr>
          <w:ilvl w:val="1"/>
          <w:numId w:val="46"/>
        </w:numPr>
        <w:rPr>
          <w:rFonts w:ascii="Avenir" w:hAnsi="Avenir" w:cs="Arial"/>
          <w:b/>
          <w:color w:val="538135" w:themeColor="accent6" w:themeShade="BF"/>
          <w:sz w:val="21"/>
          <w:szCs w:val="21"/>
        </w:rPr>
      </w:pPr>
      <w:r w:rsidRPr="00633EEB">
        <w:rPr>
          <w:rFonts w:ascii="Avenir" w:hAnsi="Avenir" w:cs="Arial"/>
          <w:color w:val="538135" w:themeColor="accent6" w:themeShade="BF"/>
          <w:sz w:val="21"/>
          <w:szCs w:val="21"/>
        </w:rPr>
        <w:t>An individual</w:t>
      </w:r>
      <w:r w:rsidR="004C5F52">
        <w:rPr>
          <w:rFonts w:ascii="Avenir" w:hAnsi="Avenir" w:cs="Arial"/>
          <w:color w:val="538135" w:themeColor="accent6" w:themeShade="BF"/>
          <w:sz w:val="21"/>
          <w:szCs w:val="21"/>
        </w:rPr>
        <w:t xml:space="preserve"> chief executive officer</w:t>
      </w:r>
      <w:r w:rsidRPr="00633EEB">
        <w:rPr>
          <w:rFonts w:ascii="Avenir" w:hAnsi="Avenir" w:cs="Arial"/>
          <w:color w:val="538135" w:themeColor="accent6" w:themeShade="BF"/>
          <w:sz w:val="21"/>
          <w:szCs w:val="21"/>
        </w:rPr>
        <w:t xml:space="preserve"> </w:t>
      </w:r>
      <w:r w:rsidR="004C5F52">
        <w:rPr>
          <w:rFonts w:ascii="Avenir" w:hAnsi="Avenir" w:cs="Arial"/>
          <w:color w:val="538135" w:themeColor="accent6" w:themeShade="BF"/>
          <w:sz w:val="21"/>
          <w:szCs w:val="21"/>
        </w:rPr>
        <w:t>(</w:t>
      </w:r>
      <w:r w:rsidRPr="00633EEB">
        <w:rPr>
          <w:rFonts w:ascii="Avenir" w:hAnsi="Avenir" w:cs="Arial"/>
          <w:color w:val="538135" w:themeColor="accent6" w:themeShade="BF"/>
          <w:sz w:val="21"/>
          <w:szCs w:val="21"/>
        </w:rPr>
        <w:t>CEO</w:t>
      </w:r>
      <w:r w:rsidR="004C5F52">
        <w:rPr>
          <w:rFonts w:ascii="Avenir" w:hAnsi="Avenir" w:cs="Arial"/>
          <w:color w:val="538135" w:themeColor="accent6" w:themeShade="BF"/>
          <w:sz w:val="21"/>
          <w:szCs w:val="21"/>
        </w:rPr>
        <w:t>)</w:t>
      </w:r>
      <w:r w:rsidRPr="00633EEB">
        <w:rPr>
          <w:rFonts w:ascii="Avenir" w:hAnsi="Avenir" w:cs="Arial"/>
          <w:color w:val="538135" w:themeColor="accent6" w:themeShade="BF"/>
          <w:sz w:val="21"/>
          <w:szCs w:val="21"/>
        </w:rPr>
        <w:t xml:space="preserve"> of a</w:t>
      </w:r>
      <w:r w:rsidR="00265E7B" w:rsidRPr="00633EEB">
        <w:rPr>
          <w:rFonts w:ascii="Avenir" w:hAnsi="Avenir" w:cs="Arial"/>
          <w:color w:val="538135" w:themeColor="accent6" w:themeShade="BF"/>
          <w:sz w:val="21"/>
          <w:szCs w:val="21"/>
        </w:rPr>
        <w:t xml:space="preserve">n </w:t>
      </w:r>
      <w:r w:rsidR="00861B1D" w:rsidRPr="00633EEB">
        <w:rPr>
          <w:rFonts w:ascii="Avenir" w:hAnsi="Avenir" w:cs="Arial"/>
          <w:color w:val="538135" w:themeColor="accent6" w:themeShade="BF"/>
          <w:sz w:val="21"/>
          <w:szCs w:val="21"/>
        </w:rPr>
        <w:t>A</w:t>
      </w:r>
      <w:r w:rsidR="00265E7B" w:rsidRPr="00633EEB">
        <w:rPr>
          <w:rFonts w:ascii="Avenir" w:hAnsi="Avenir" w:cs="Arial"/>
          <w:color w:val="538135" w:themeColor="accent6" w:themeShade="BF"/>
          <w:sz w:val="21"/>
          <w:szCs w:val="21"/>
        </w:rPr>
        <w:t xml:space="preserve">sset </w:t>
      </w:r>
      <w:r w:rsidR="00861B1D" w:rsidRPr="00633EEB">
        <w:rPr>
          <w:rFonts w:ascii="Avenir" w:hAnsi="Avenir" w:cs="Arial"/>
          <w:color w:val="538135" w:themeColor="accent6" w:themeShade="BF"/>
          <w:sz w:val="21"/>
          <w:szCs w:val="21"/>
        </w:rPr>
        <w:t>M</w:t>
      </w:r>
      <w:r w:rsidR="00265E7B" w:rsidRPr="00633EEB">
        <w:rPr>
          <w:rFonts w:ascii="Avenir" w:hAnsi="Avenir" w:cs="Arial"/>
          <w:color w:val="538135" w:themeColor="accent6" w:themeShade="BF"/>
          <w:sz w:val="21"/>
          <w:szCs w:val="21"/>
        </w:rPr>
        <w:t xml:space="preserve">anager </w:t>
      </w:r>
      <w:r w:rsidRPr="00633EEB">
        <w:rPr>
          <w:rFonts w:ascii="Avenir" w:hAnsi="Avenir" w:cs="Arial"/>
          <w:color w:val="538135" w:themeColor="accent6" w:themeShade="BF"/>
          <w:sz w:val="21"/>
          <w:szCs w:val="21"/>
        </w:rPr>
        <w:t>who has demonstrated vision, creativity, integrity, leadership, communication skills, technology insight and high performance in leading all aspects of a wealth management technology provider that helps advisors succeed.</w:t>
      </w:r>
    </w:p>
    <w:p w:rsidR="002C7E5C" w:rsidRPr="00633EEB" w:rsidRDefault="00495571" w:rsidP="00E91399">
      <w:pPr>
        <w:pStyle w:val="ListParagraph"/>
        <w:numPr>
          <w:ilvl w:val="1"/>
          <w:numId w:val="46"/>
        </w:numPr>
        <w:rPr>
          <w:rFonts w:ascii="Avenir" w:hAnsi="Avenir" w:cs="Arial"/>
          <w:b/>
          <w:color w:val="538135" w:themeColor="accent6" w:themeShade="BF"/>
          <w:sz w:val="21"/>
          <w:szCs w:val="21"/>
        </w:rPr>
      </w:pPr>
      <w:r w:rsidRPr="00633EEB">
        <w:rPr>
          <w:rFonts w:ascii="Avenir" w:hAnsi="Avenir" w:cs="Arial"/>
          <w:color w:val="538135" w:themeColor="accent6" w:themeShade="BF"/>
          <w:sz w:val="21"/>
          <w:szCs w:val="21"/>
        </w:rPr>
        <w:t>Criteria include demonstrable impact on their firm, the industry, and wealth management in general; external benchmarks such as business excellence, revenues, profitability, business growth, thought leadership content, industry activism; as well as a strong track record of industry respect, notoriety and promoting diversity.</w:t>
      </w:r>
    </w:p>
    <w:p w:rsidR="00633EEB" w:rsidRPr="00633EEB" w:rsidRDefault="00633EEB" w:rsidP="00633EEB">
      <w:pPr>
        <w:pStyle w:val="ListParagraph"/>
        <w:numPr>
          <w:ilvl w:val="0"/>
          <w:numId w:val="46"/>
        </w:numPr>
        <w:rPr>
          <w:rFonts w:ascii="Avenir" w:hAnsi="Avenir" w:cs="Arial"/>
          <w:b/>
          <w:color w:val="538135" w:themeColor="accent6" w:themeShade="BF"/>
        </w:rPr>
      </w:pPr>
      <w:r w:rsidRPr="00633EEB">
        <w:rPr>
          <w:rFonts w:ascii="Avenir" w:hAnsi="Avenir" w:cs="Arial"/>
          <w:b/>
          <w:color w:val="538135" w:themeColor="accent6" w:themeShade="BF"/>
        </w:rPr>
        <w:t>Chief Marketing Officer of the Year</w:t>
      </w:r>
    </w:p>
    <w:p w:rsidR="00633EEB" w:rsidRPr="00633EEB" w:rsidRDefault="00207C67" w:rsidP="00633EEB">
      <w:pPr>
        <w:pStyle w:val="ListParagraph"/>
        <w:numPr>
          <w:ilvl w:val="1"/>
          <w:numId w:val="46"/>
        </w:numPr>
        <w:rPr>
          <w:rFonts w:ascii="Avenir" w:hAnsi="Avenir" w:cs="Arial"/>
          <w:b/>
          <w:color w:val="538135" w:themeColor="accent6" w:themeShade="BF"/>
        </w:rPr>
      </w:pPr>
      <w:r w:rsidRPr="00633EEB">
        <w:rPr>
          <w:rFonts w:ascii="Avenir" w:hAnsi="Avenir" w:cs="Arial"/>
          <w:color w:val="538135" w:themeColor="accent6" w:themeShade="BF"/>
          <w:sz w:val="21"/>
          <w:szCs w:val="21"/>
        </w:rPr>
        <w:t xml:space="preserve">An individual chief marketing officer (CMO) of an </w:t>
      </w:r>
      <w:r w:rsidR="00861B1D" w:rsidRPr="00633EEB">
        <w:rPr>
          <w:rFonts w:ascii="Avenir" w:hAnsi="Avenir" w:cs="Arial"/>
          <w:color w:val="538135" w:themeColor="accent6" w:themeShade="BF"/>
          <w:sz w:val="21"/>
          <w:szCs w:val="21"/>
        </w:rPr>
        <w:t>A</w:t>
      </w:r>
      <w:r w:rsidRPr="00633EEB">
        <w:rPr>
          <w:rFonts w:ascii="Avenir" w:hAnsi="Avenir" w:cs="Arial"/>
          <w:color w:val="538135" w:themeColor="accent6" w:themeShade="BF"/>
          <w:sz w:val="21"/>
          <w:szCs w:val="21"/>
        </w:rPr>
        <w:t xml:space="preserve">sset </w:t>
      </w:r>
      <w:r w:rsidR="00861B1D" w:rsidRPr="00633EEB">
        <w:rPr>
          <w:rFonts w:ascii="Avenir" w:hAnsi="Avenir" w:cs="Arial"/>
          <w:color w:val="538135" w:themeColor="accent6" w:themeShade="BF"/>
          <w:sz w:val="21"/>
          <w:szCs w:val="21"/>
        </w:rPr>
        <w:t>M</w:t>
      </w:r>
      <w:r w:rsidRPr="00633EEB">
        <w:rPr>
          <w:rFonts w:ascii="Avenir" w:hAnsi="Avenir" w:cs="Arial"/>
          <w:color w:val="538135" w:themeColor="accent6" w:themeShade="BF"/>
          <w:sz w:val="21"/>
          <w:szCs w:val="21"/>
        </w:rPr>
        <w:t xml:space="preserve">anager who has demonstrated vision, creativity, integrity, leadership, communication skills, </w:t>
      </w:r>
      <w:r w:rsidRPr="00633EEB">
        <w:rPr>
          <w:rFonts w:ascii="Avenir" w:hAnsi="Avenir" w:cs="Arial"/>
          <w:color w:val="538135" w:themeColor="accent6" w:themeShade="BF"/>
          <w:sz w:val="21"/>
          <w:szCs w:val="21"/>
        </w:rPr>
        <w:lastRenderedPageBreak/>
        <w:t>leadership prowess and high performance in enhancing the firm’s brand, generating new business and expanding the firm’s product and service set this past year.</w:t>
      </w:r>
    </w:p>
    <w:p w:rsidR="002C7E5C" w:rsidRPr="00633EEB" w:rsidRDefault="00207C67" w:rsidP="00633EEB">
      <w:pPr>
        <w:pStyle w:val="ListParagraph"/>
        <w:numPr>
          <w:ilvl w:val="1"/>
          <w:numId w:val="46"/>
        </w:numPr>
        <w:rPr>
          <w:rFonts w:ascii="Avenir" w:hAnsi="Avenir" w:cs="Arial"/>
          <w:b/>
          <w:color w:val="538135" w:themeColor="accent6" w:themeShade="BF"/>
        </w:rPr>
      </w:pPr>
      <w:r w:rsidRPr="00633EEB">
        <w:rPr>
          <w:rFonts w:ascii="Avenir" w:hAnsi="Avenir" w:cs="Arial"/>
          <w:color w:val="538135" w:themeColor="accent6" w:themeShade="BF"/>
          <w:sz w:val="21"/>
          <w:szCs w:val="21"/>
        </w:rPr>
        <w:t>Criteria include demonstrable impact on their firm, the industry, and wealth management in general; external benchmarks such as new product roll outs, marketing campaigns, business growth, thought leadership content development, industry activism, leadership development; as well as industry respect, notoriety and promoting diversity.</w:t>
      </w:r>
    </w:p>
    <w:p w:rsidR="0035798F" w:rsidRDefault="0035798F" w:rsidP="0035798F">
      <w:pPr>
        <w:pStyle w:val="ListParagraph"/>
        <w:numPr>
          <w:ilvl w:val="0"/>
          <w:numId w:val="46"/>
        </w:numPr>
        <w:rPr>
          <w:rFonts w:ascii="Avenir" w:hAnsi="Avenir" w:cs="Arial"/>
          <w:b/>
          <w:color w:val="000000" w:themeColor="text1"/>
        </w:rPr>
      </w:pPr>
      <w:r w:rsidRPr="0035798F">
        <w:rPr>
          <w:rFonts w:ascii="Avenir" w:hAnsi="Avenir" w:cs="Arial"/>
          <w:b/>
          <w:color w:val="000000" w:themeColor="text1"/>
        </w:rPr>
        <w:t>Cli</w:t>
      </w:r>
      <w:r w:rsidR="001C448D" w:rsidRPr="0035798F">
        <w:rPr>
          <w:rFonts w:ascii="Avenir" w:hAnsi="Avenir" w:cs="Arial"/>
          <w:b/>
          <w:color w:val="000000" w:themeColor="text1"/>
        </w:rPr>
        <w:t>ent Experience Initiative</w:t>
      </w:r>
    </w:p>
    <w:p w:rsidR="0035798F" w:rsidRPr="0035798F" w:rsidRDefault="001C448D" w:rsidP="0035798F">
      <w:pPr>
        <w:pStyle w:val="ListParagraph"/>
        <w:numPr>
          <w:ilvl w:val="1"/>
          <w:numId w:val="46"/>
        </w:numPr>
        <w:rPr>
          <w:rFonts w:ascii="Avenir" w:hAnsi="Avenir" w:cs="Arial"/>
          <w:b/>
          <w:color w:val="000000" w:themeColor="text1"/>
          <w:sz w:val="21"/>
          <w:szCs w:val="21"/>
        </w:rPr>
      </w:pPr>
      <w:r w:rsidRPr="0035798F">
        <w:rPr>
          <w:rFonts w:ascii="Avenir" w:hAnsi="Avenir" w:cs="Arial"/>
          <w:color w:val="000000" w:themeColor="text1"/>
          <w:sz w:val="21"/>
          <w:szCs w:val="21"/>
        </w:rPr>
        <w:t>A new initiative, service offering, program, platform or enhancement to an existing platform/product that enhances advisors and/or their clients’ education and usage of investment management products and services.</w:t>
      </w:r>
    </w:p>
    <w:p w:rsidR="0035798F" w:rsidRPr="0035798F" w:rsidRDefault="001C448D" w:rsidP="0035798F">
      <w:pPr>
        <w:pStyle w:val="ListParagraph"/>
        <w:numPr>
          <w:ilvl w:val="1"/>
          <w:numId w:val="46"/>
        </w:numPr>
        <w:rPr>
          <w:rFonts w:ascii="Avenir" w:hAnsi="Avenir" w:cs="Arial"/>
          <w:b/>
          <w:color w:val="000000" w:themeColor="text1"/>
          <w:sz w:val="21"/>
          <w:szCs w:val="21"/>
        </w:rPr>
      </w:pPr>
      <w:r w:rsidRPr="0035798F">
        <w:rPr>
          <w:rFonts w:ascii="Avenir" w:hAnsi="Avenir" w:cs="Arial"/>
          <w:color w:val="000000" w:themeColor="text1"/>
          <w:sz w:val="21"/>
          <w:szCs w:val="21"/>
        </w:rPr>
        <w:t>Initiatives can include areas such as technology deployments, practice management programs, wholesaler professionalization programs, internal support desks, investment specialists, onboarding technology, new features, expanded functionality, components, etc.</w:t>
      </w:r>
    </w:p>
    <w:p w:rsidR="006B7EF1" w:rsidRPr="0035798F" w:rsidRDefault="001C448D" w:rsidP="0035798F">
      <w:pPr>
        <w:pStyle w:val="ListParagraph"/>
        <w:numPr>
          <w:ilvl w:val="1"/>
          <w:numId w:val="46"/>
        </w:numPr>
        <w:rPr>
          <w:rFonts w:ascii="Avenir" w:hAnsi="Avenir" w:cs="Arial"/>
          <w:b/>
          <w:color w:val="000000" w:themeColor="text1"/>
          <w:sz w:val="21"/>
          <w:szCs w:val="21"/>
        </w:rPr>
      </w:pPr>
      <w:r w:rsidRPr="0035798F">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35798F" w:rsidRDefault="00017347" w:rsidP="0035798F">
      <w:pPr>
        <w:pStyle w:val="ListParagraph"/>
        <w:numPr>
          <w:ilvl w:val="0"/>
          <w:numId w:val="46"/>
        </w:numPr>
        <w:rPr>
          <w:rFonts w:ascii="Avenir" w:hAnsi="Avenir" w:cs="Arial"/>
          <w:b/>
          <w:color w:val="000000" w:themeColor="text1"/>
        </w:rPr>
      </w:pPr>
      <w:r w:rsidRPr="0035798F">
        <w:rPr>
          <w:rFonts w:ascii="Avenir" w:hAnsi="Avenir" w:cs="Arial"/>
          <w:b/>
          <w:color w:val="000000" w:themeColor="text1"/>
        </w:rPr>
        <w:t>Digital Marketing Campaign of the Year</w:t>
      </w:r>
    </w:p>
    <w:p w:rsidR="0035798F" w:rsidRPr="0035798F" w:rsidRDefault="00017347" w:rsidP="0035798F">
      <w:pPr>
        <w:pStyle w:val="ListParagraph"/>
        <w:numPr>
          <w:ilvl w:val="1"/>
          <w:numId w:val="46"/>
        </w:numPr>
        <w:rPr>
          <w:rFonts w:ascii="Avenir" w:hAnsi="Avenir" w:cs="Arial"/>
          <w:b/>
          <w:color w:val="000000" w:themeColor="text1"/>
          <w:sz w:val="21"/>
          <w:szCs w:val="21"/>
        </w:rPr>
      </w:pPr>
      <w:r w:rsidRPr="0035798F">
        <w:rPr>
          <w:rFonts w:ascii="Avenir" w:hAnsi="Avenir" w:cs="Arial"/>
          <w:color w:val="000000" w:themeColor="text1"/>
          <w:sz w:val="21"/>
          <w:szCs w:val="21"/>
        </w:rPr>
        <w:t>A new marketing, lead generation, nurturing or brand building campaign, or enhancement to an existing campaign; that leverages integrated digital channels</w:t>
      </w:r>
      <w:r w:rsidR="001953AB" w:rsidRPr="0035798F">
        <w:rPr>
          <w:rFonts w:ascii="Avenir" w:hAnsi="Avenir" w:cs="Arial"/>
          <w:color w:val="000000" w:themeColor="text1"/>
          <w:sz w:val="21"/>
          <w:szCs w:val="21"/>
        </w:rPr>
        <w:t>, including social media,</w:t>
      </w:r>
      <w:r w:rsidRPr="0035798F">
        <w:rPr>
          <w:rFonts w:ascii="Avenir" w:hAnsi="Avenir" w:cs="Arial"/>
          <w:color w:val="000000" w:themeColor="text1"/>
          <w:sz w:val="21"/>
          <w:szCs w:val="21"/>
        </w:rPr>
        <w:t xml:space="preserve"> to deliver the firm’s message with compelling call to action.</w:t>
      </w:r>
    </w:p>
    <w:p w:rsidR="00017347" w:rsidRPr="00F05E1D" w:rsidRDefault="00017347" w:rsidP="0035798F">
      <w:pPr>
        <w:pStyle w:val="ListParagraph"/>
        <w:numPr>
          <w:ilvl w:val="1"/>
          <w:numId w:val="46"/>
        </w:numPr>
        <w:rPr>
          <w:rFonts w:ascii="Avenir" w:hAnsi="Avenir" w:cs="Arial"/>
          <w:b/>
          <w:color w:val="000000" w:themeColor="text1"/>
          <w:sz w:val="21"/>
          <w:szCs w:val="21"/>
        </w:rPr>
      </w:pPr>
      <w:r w:rsidRPr="0035798F">
        <w:rPr>
          <w:rFonts w:ascii="Avenir" w:hAnsi="Avenir" w:cs="Arial"/>
          <w:color w:val="000000" w:themeColor="text1"/>
          <w:sz w:val="21"/>
          <w:szCs w:val="21"/>
        </w:rPr>
        <w:t>Criteria include direct business results such as leads generated, new clients converted, incremental revenues booked, enhanced closing rates, increased share of existing client wallet, etc., as well as subjective measures of creativity, imagination and new ways to leverage digital channels to deliver a compelling marketing message.</w:t>
      </w:r>
    </w:p>
    <w:p w:rsidR="00F05E1D" w:rsidRDefault="00A351E4" w:rsidP="00F05E1D">
      <w:pPr>
        <w:pStyle w:val="ListParagraph"/>
        <w:numPr>
          <w:ilvl w:val="0"/>
          <w:numId w:val="46"/>
        </w:numPr>
        <w:rPr>
          <w:rFonts w:ascii="Avenir" w:hAnsi="Avenir" w:cs="Arial"/>
          <w:b/>
          <w:color w:val="000000" w:themeColor="text1"/>
        </w:rPr>
      </w:pPr>
      <w:r w:rsidRPr="00F05E1D">
        <w:rPr>
          <w:rFonts w:ascii="Avenir" w:hAnsi="Avenir" w:cs="Arial"/>
          <w:b/>
          <w:color w:val="000000" w:themeColor="text1"/>
        </w:rPr>
        <w:t>Direct Indexing</w:t>
      </w:r>
    </w:p>
    <w:p w:rsidR="00F05E1D" w:rsidRPr="00F05E1D" w:rsidRDefault="006C6CE3" w:rsidP="00F05E1D">
      <w:pPr>
        <w:pStyle w:val="ListParagraph"/>
        <w:numPr>
          <w:ilvl w:val="1"/>
          <w:numId w:val="46"/>
        </w:numPr>
        <w:rPr>
          <w:rFonts w:ascii="Avenir" w:hAnsi="Avenir" w:cs="Arial"/>
          <w:b/>
          <w:color w:val="000000" w:themeColor="text1"/>
          <w:sz w:val="21"/>
          <w:szCs w:val="21"/>
        </w:rPr>
      </w:pPr>
      <w:r w:rsidRPr="00F05E1D">
        <w:rPr>
          <w:rFonts w:ascii="Avenir" w:hAnsi="Avenir" w:cs="Arial"/>
          <w:color w:val="000000" w:themeColor="text1"/>
          <w:sz w:val="21"/>
          <w:szCs w:val="21"/>
        </w:rPr>
        <w:t xml:space="preserve">A </w:t>
      </w:r>
      <w:r w:rsidR="00A17974" w:rsidRPr="00F05E1D">
        <w:rPr>
          <w:rFonts w:ascii="Avenir" w:hAnsi="Avenir" w:cs="Calibri"/>
          <w:color w:val="000000" w:themeColor="text1"/>
          <w:sz w:val="21"/>
          <w:szCs w:val="21"/>
        </w:rPr>
        <w:t>new initiative, product, program, platform or enhancement to an existing platform/product that enhances advisors’ ability to personalize portfolios though direct indexing for tax planning/harvesting, ESG constraints, concentrated position management, and similar.</w:t>
      </w:r>
    </w:p>
    <w:p w:rsidR="00F05E1D" w:rsidRPr="00F05E1D" w:rsidRDefault="006C6CE3" w:rsidP="00F05E1D">
      <w:pPr>
        <w:pStyle w:val="ListParagraph"/>
        <w:numPr>
          <w:ilvl w:val="1"/>
          <w:numId w:val="46"/>
        </w:numPr>
        <w:rPr>
          <w:rFonts w:ascii="Avenir" w:hAnsi="Avenir" w:cs="Arial"/>
          <w:b/>
          <w:color w:val="000000" w:themeColor="text1"/>
          <w:sz w:val="21"/>
          <w:szCs w:val="21"/>
        </w:rPr>
      </w:pPr>
      <w:r w:rsidRPr="00F05E1D">
        <w:rPr>
          <w:rFonts w:ascii="Avenir" w:hAnsi="Avenir" w:cs="Arial"/>
          <w:color w:val="000000" w:themeColor="text1"/>
          <w:sz w:val="21"/>
          <w:szCs w:val="21"/>
        </w:rPr>
        <w:t xml:space="preserve">Initiatives </w:t>
      </w:r>
      <w:r w:rsidR="00A17974" w:rsidRPr="00F05E1D">
        <w:rPr>
          <w:rFonts w:ascii="Avenir" w:hAnsi="Avenir" w:cs="Calibri"/>
          <w:color w:val="000000" w:themeColor="text1"/>
          <w:sz w:val="21"/>
          <w:szCs w:val="21"/>
        </w:rPr>
        <w:t>can include areas such as new technology applications, separate account structures, rebalancing capabilities, industry research, advisor educational materials, and similar.</w:t>
      </w:r>
    </w:p>
    <w:p w:rsidR="00CB10B4" w:rsidRPr="00F05E1D" w:rsidRDefault="006C6CE3" w:rsidP="00F05E1D">
      <w:pPr>
        <w:pStyle w:val="ListParagraph"/>
        <w:numPr>
          <w:ilvl w:val="1"/>
          <w:numId w:val="46"/>
        </w:numPr>
        <w:rPr>
          <w:rFonts w:ascii="Avenir" w:hAnsi="Avenir" w:cs="Arial"/>
          <w:b/>
          <w:color w:val="000000" w:themeColor="text1"/>
          <w:sz w:val="21"/>
          <w:szCs w:val="21"/>
        </w:rPr>
      </w:pPr>
      <w:r w:rsidRPr="00F05E1D">
        <w:rPr>
          <w:rFonts w:ascii="Avenir" w:hAnsi="Avenir" w:cs="Arial"/>
          <w:color w:val="000000" w:themeColor="text1"/>
          <w:sz w:val="21"/>
          <w:szCs w:val="21"/>
        </w:rPr>
        <w:t xml:space="preserve">Criteria </w:t>
      </w:r>
      <w:r w:rsidR="00A17974" w:rsidRPr="00F05E1D">
        <w:rPr>
          <w:rFonts w:ascii="Avenir" w:hAnsi="Avenir" w:cs="Calibri"/>
          <w:color w:val="000000" w:themeColor="text1"/>
          <w:sz w:val="21"/>
          <w:szCs w:val="21"/>
        </w:rPr>
        <w:t>include both quantitative measures, such as specific feature set, AUM goals, usage, adoption, scope, scale, advisor survey scores, etc., along with qualitative measures such as innovation, creativity, new methods of deployment, etc.</w:t>
      </w:r>
    </w:p>
    <w:p w:rsidR="00F05E1D" w:rsidRDefault="00095F82" w:rsidP="00F05E1D">
      <w:pPr>
        <w:pStyle w:val="ListParagraph"/>
        <w:numPr>
          <w:ilvl w:val="0"/>
          <w:numId w:val="46"/>
        </w:numPr>
        <w:rPr>
          <w:rFonts w:ascii="Avenir" w:hAnsi="Avenir" w:cs="Arial"/>
          <w:b/>
          <w:color w:val="000000" w:themeColor="text1"/>
        </w:rPr>
      </w:pPr>
      <w:r w:rsidRPr="00F05E1D">
        <w:rPr>
          <w:rFonts w:ascii="Avenir" w:hAnsi="Avenir" w:cs="Arial"/>
          <w:b/>
          <w:color w:val="000000" w:themeColor="text1"/>
        </w:rPr>
        <w:t>ETFs</w:t>
      </w:r>
    </w:p>
    <w:p w:rsidR="00F05E1D" w:rsidRPr="00F05E1D" w:rsidRDefault="00567FBA" w:rsidP="00F05E1D">
      <w:pPr>
        <w:pStyle w:val="ListParagraph"/>
        <w:numPr>
          <w:ilvl w:val="1"/>
          <w:numId w:val="46"/>
        </w:numPr>
        <w:rPr>
          <w:rFonts w:ascii="Avenir" w:hAnsi="Avenir" w:cs="Arial"/>
          <w:b/>
          <w:color w:val="000000" w:themeColor="text1"/>
          <w:sz w:val="21"/>
          <w:szCs w:val="21"/>
        </w:rPr>
      </w:pPr>
      <w:r w:rsidRPr="00F05E1D">
        <w:rPr>
          <w:rFonts w:ascii="Avenir" w:hAnsi="Avenir" w:cs="Arial"/>
          <w:color w:val="000000" w:themeColor="text1"/>
          <w:sz w:val="21"/>
          <w:szCs w:val="21"/>
        </w:rPr>
        <w:t>A new initiative or program, or an enhancement to an existing platform, that improves advisors’ understanding, usage and portfolio management of ETFs.</w:t>
      </w:r>
    </w:p>
    <w:p w:rsidR="00F05E1D" w:rsidRPr="00F05E1D" w:rsidRDefault="00567FBA" w:rsidP="00F05E1D">
      <w:pPr>
        <w:pStyle w:val="ListParagraph"/>
        <w:numPr>
          <w:ilvl w:val="1"/>
          <w:numId w:val="46"/>
        </w:numPr>
        <w:rPr>
          <w:rFonts w:ascii="Avenir" w:hAnsi="Avenir" w:cs="Arial"/>
          <w:b/>
          <w:color w:val="000000" w:themeColor="text1"/>
          <w:sz w:val="21"/>
          <w:szCs w:val="21"/>
        </w:rPr>
      </w:pPr>
      <w:r w:rsidRPr="00F05E1D">
        <w:rPr>
          <w:rFonts w:ascii="Avenir" w:hAnsi="Avenir" w:cs="Arial"/>
          <w:color w:val="000000" w:themeColor="text1"/>
          <w:sz w:val="21"/>
          <w:szCs w:val="21"/>
        </w:rPr>
        <w:t>Initiatives can include areas such as research tools, practice management programs, wholesaler support, service improvements, technology enhancements, etc.</w:t>
      </w:r>
    </w:p>
    <w:p w:rsidR="00567FBA" w:rsidRPr="00426D36" w:rsidRDefault="00567FBA" w:rsidP="00F05E1D">
      <w:pPr>
        <w:pStyle w:val="ListParagraph"/>
        <w:numPr>
          <w:ilvl w:val="1"/>
          <w:numId w:val="46"/>
        </w:numPr>
        <w:rPr>
          <w:rFonts w:ascii="Avenir" w:hAnsi="Avenir" w:cs="Arial"/>
          <w:b/>
          <w:color w:val="000000" w:themeColor="text1"/>
          <w:sz w:val="21"/>
          <w:szCs w:val="21"/>
        </w:rPr>
      </w:pPr>
      <w:r w:rsidRPr="00F05E1D">
        <w:rPr>
          <w:rFonts w:ascii="Avenir" w:hAnsi="Avenir" w:cs="Arial"/>
          <w:color w:val="000000" w:themeColor="text1"/>
          <w:sz w:val="21"/>
          <w:szCs w:val="21"/>
        </w:rPr>
        <w:lastRenderedPageBreak/>
        <w:t>Criteria include quantitative measures—such as specific feature set, usage, adoption, scope, scale, advisor survey scores, etc.—along with qualitative measures such as innovation, creativity, new methods of deployment, etc.</w:t>
      </w:r>
    </w:p>
    <w:p w:rsidR="00097B0B" w:rsidRDefault="00095F82" w:rsidP="00097B0B">
      <w:pPr>
        <w:pStyle w:val="ListParagraph"/>
        <w:numPr>
          <w:ilvl w:val="0"/>
          <w:numId w:val="46"/>
        </w:numPr>
        <w:rPr>
          <w:rFonts w:ascii="Avenir" w:hAnsi="Avenir" w:cs="Arial"/>
          <w:b/>
          <w:color w:val="000000" w:themeColor="text1"/>
        </w:rPr>
      </w:pPr>
      <w:r w:rsidRPr="00097B0B">
        <w:rPr>
          <w:rFonts w:ascii="Avenir" w:hAnsi="Avenir" w:cs="Arial"/>
          <w:b/>
          <w:color w:val="000000" w:themeColor="text1"/>
        </w:rPr>
        <w:t>Fixed Income</w:t>
      </w:r>
    </w:p>
    <w:p w:rsidR="00097B0B" w:rsidRPr="00097B0B" w:rsidRDefault="00567FBA" w:rsidP="00097B0B">
      <w:pPr>
        <w:pStyle w:val="ListParagraph"/>
        <w:numPr>
          <w:ilvl w:val="1"/>
          <w:numId w:val="46"/>
        </w:numPr>
        <w:rPr>
          <w:rFonts w:ascii="Avenir" w:hAnsi="Avenir" w:cs="Arial"/>
          <w:b/>
          <w:color w:val="000000" w:themeColor="text1"/>
          <w:sz w:val="21"/>
          <w:szCs w:val="21"/>
        </w:rPr>
      </w:pPr>
      <w:r w:rsidRPr="00097B0B">
        <w:rPr>
          <w:rFonts w:ascii="Avenir" w:hAnsi="Avenir" w:cs="Arial"/>
          <w:color w:val="000000" w:themeColor="text1"/>
          <w:sz w:val="21"/>
          <w:szCs w:val="21"/>
        </w:rPr>
        <w:t>A new initiative or program, or an enhancement to an existing platform, that improves advisors’ understanding, usage and portfolio management of fixed income.</w:t>
      </w:r>
    </w:p>
    <w:p w:rsidR="00097B0B" w:rsidRPr="00097B0B" w:rsidRDefault="00567FBA" w:rsidP="00097B0B">
      <w:pPr>
        <w:pStyle w:val="ListParagraph"/>
        <w:numPr>
          <w:ilvl w:val="1"/>
          <w:numId w:val="46"/>
        </w:numPr>
        <w:rPr>
          <w:rFonts w:ascii="Avenir" w:hAnsi="Avenir" w:cs="Arial"/>
          <w:b/>
          <w:color w:val="000000" w:themeColor="text1"/>
          <w:sz w:val="21"/>
          <w:szCs w:val="21"/>
        </w:rPr>
      </w:pPr>
      <w:r w:rsidRPr="00097B0B">
        <w:rPr>
          <w:rFonts w:ascii="Avenir" w:hAnsi="Avenir" w:cs="Arial"/>
          <w:color w:val="000000" w:themeColor="text1"/>
          <w:sz w:val="21"/>
          <w:szCs w:val="21"/>
        </w:rPr>
        <w:t>Initiatives can include areas such as research tools, practice management programs, wholesaler support, service improvements, technology enhancements, etc.</w:t>
      </w:r>
    </w:p>
    <w:p w:rsidR="00567FBA" w:rsidRPr="00097B0B" w:rsidRDefault="00567FBA" w:rsidP="00097B0B">
      <w:pPr>
        <w:pStyle w:val="ListParagraph"/>
        <w:numPr>
          <w:ilvl w:val="1"/>
          <w:numId w:val="46"/>
        </w:numPr>
        <w:rPr>
          <w:rFonts w:ascii="Avenir" w:hAnsi="Avenir" w:cs="Arial"/>
          <w:b/>
          <w:color w:val="000000" w:themeColor="text1"/>
          <w:sz w:val="21"/>
          <w:szCs w:val="21"/>
        </w:rPr>
      </w:pPr>
      <w:r w:rsidRPr="00097B0B">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097B0B" w:rsidRDefault="00A351E4" w:rsidP="00097B0B">
      <w:pPr>
        <w:pStyle w:val="ListParagraph"/>
        <w:numPr>
          <w:ilvl w:val="0"/>
          <w:numId w:val="46"/>
        </w:numPr>
        <w:rPr>
          <w:rFonts w:ascii="Avenir" w:hAnsi="Avenir" w:cs="Arial"/>
          <w:b/>
          <w:color w:val="000000" w:themeColor="text1"/>
        </w:rPr>
      </w:pPr>
      <w:r w:rsidRPr="00097B0B">
        <w:rPr>
          <w:rFonts w:ascii="Avenir" w:hAnsi="Avenir" w:cs="Arial"/>
          <w:b/>
          <w:color w:val="000000" w:themeColor="text1"/>
        </w:rPr>
        <w:t>Goals-based Investing Platforms</w:t>
      </w:r>
    </w:p>
    <w:p w:rsidR="00097B0B" w:rsidRPr="00097B0B" w:rsidRDefault="006C6CE3" w:rsidP="00097B0B">
      <w:pPr>
        <w:pStyle w:val="ListParagraph"/>
        <w:numPr>
          <w:ilvl w:val="1"/>
          <w:numId w:val="46"/>
        </w:numPr>
        <w:rPr>
          <w:rFonts w:ascii="Avenir" w:hAnsi="Avenir" w:cs="Arial"/>
          <w:b/>
          <w:color w:val="000000" w:themeColor="text1"/>
          <w:sz w:val="21"/>
          <w:szCs w:val="21"/>
        </w:rPr>
      </w:pPr>
      <w:r w:rsidRPr="00097B0B">
        <w:rPr>
          <w:rFonts w:ascii="Avenir" w:hAnsi="Avenir" w:cs="Arial"/>
          <w:color w:val="000000" w:themeColor="text1"/>
          <w:sz w:val="21"/>
          <w:szCs w:val="21"/>
        </w:rPr>
        <w:t xml:space="preserve">A </w:t>
      </w:r>
      <w:r w:rsidR="004D1EE7" w:rsidRPr="00097B0B">
        <w:rPr>
          <w:rFonts w:ascii="Avenir" w:hAnsi="Avenir" w:cs="Calibri"/>
          <w:color w:val="000000" w:themeColor="text1"/>
          <w:sz w:val="21"/>
          <w:szCs w:val="21"/>
        </w:rPr>
        <w:t>new initiative, product, program, platform or enhancement to an existing platform/product that directly integrates savings and investing goals (retirement, etc.) with asset allocation, portfolio construction and ongoing investment management approaches.</w:t>
      </w:r>
    </w:p>
    <w:p w:rsidR="00097B0B" w:rsidRPr="00097B0B" w:rsidRDefault="006C6CE3" w:rsidP="00097B0B">
      <w:pPr>
        <w:pStyle w:val="ListParagraph"/>
        <w:numPr>
          <w:ilvl w:val="1"/>
          <w:numId w:val="46"/>
        </w:numPr>
        <w:rPr>
          <w:rFonts w:ascii="Avenir" w:hAnsi="Avenir" w:cs="Arial"/>
          <w:b/>
          <w:color w:val="000000" w:themeColor="text1"/>
          <w:sz w:val="21"/>
          <w:szCs w:val="21"/>
        </w:rPr>
      </w:pPr>
      <w:r w:rsidRPr="00097B0B">
        <w:rPr>
          <w:rFonts w:ascii="Avenir" w:hAnsi="Avenir" w:cs="Arial"/>
          <w:color w:val="000000" w:themeColor="text1"/>
          <w:sz w:val="21"/>
          <w:szCs w:val="21"/>
        </w:rPr>
        <w:t xml:space="preserve">Initiatives </w:t>
      </w:r>
      <w:r w:rsidRPr="00097B0B">
        <w:rPr>
          <w:rFonts w:ascii="Avenir" w:hAnsi="Avenir" w:cs="Calibri"/>
          <w:color w:val="000000" w:themeColor="text1"/>
          <w:sz w:val="21"/>
          <w:szCs w:val="21"/>
        </w:rPr>
        <w:t xml:space="preserve">can </w:t>
      </w:r>
      <w:r w:rsidR="004D1EE7" w:rsidRPr="00097B0B">
        <w:rPr>
          <w:rFonts w:ascii="Avenir" w:hAnsi="Avenir" w:cs="Calibri"/>
          <w:color w:val="000000" w:themeColor="text1"/>
          <w:sz w:val="21"/>
          <w:szCs w:val="21"/>
        </w:rPr>
        <w:t>include areas such as new technology applications, service models, reporting capabilities, advisor educational materials, industry research, and similar to help advisors develop plans and programs to facilitate clients’ goals.</w:t>
      </w:r>
    </w:p>
    <w:p w:rsidR="006C6CE3" w:rsidRPr="00097B0B" w:rsidRDefault="006C6CE3" w:rsidP="00097B0B">
      <w:pPr>
        <w:pStyle w:val="ListParagraph"/>
        <w:numPr>
          <w:ilvl w:val="1"/>
          <w:numId w:val="46"/>
        </w:numPr>
        <w:rPr>
          <w:rFonts w:ascii="Avenir" w:hAnsi="Avenir" w:cs="Arial"/>
          <w:b/>
          <w:color w:val="000000" w:themeColor="text1"/>
          <w:sz w:val="21"/>
          <w:szCs w:val="21"/>
        </w:rPr>
      </w:pPr>
      <w:r w:rsidRPr="00097B0B">
        <w:rPr>
          <w:rFonts w:ascii="Avenir" w:hAnsi="Avenir" w:cs="Arial"/>
          <w:color w:val="000000" w:themeColor="text1"/>
          <w:sz w:val="21"/>
          <w:szCs w:val="21"/>
        </w:rPr>
        <w:t xml:space="preserve">Criteria </w:t>
      </w:r>
      <w:r w:rsidRPr="00097B0B">
        <w:rPr>
          <w:rFonts w:ascii="Avenir" w:hAnsi="Avenir" w:cs="Calibri"/>
          <w:color w:val="000000" w:themeColor="text1"/>
          <w:sz w:val="21"/>
          <w:szCs w:val="21"/>
        </w:rPr>
        <w:t xml:space="preserve">include </w:t>
      </w:r>
      <w:r w:rsidR="004D1EE7" w:rsidRPr="00097B0B">
        <w:rPr>
          <w:rFonts w:ascii="Avenir" w:hAnsi="Avenir" w:cs="Calibri"/>
          <w:color w:val="000000" w:themeColor="text1"/>
          <w:sz w:val="21"/>
          <w:szCs w:val="21"/>
        </w:rPr>
        <w:t>both quantitative measures, such as specific feature set, AUM goals, usage, adoption, scope, scale, advisor survey scores, etc., along with qualitative measures such as innovation, creativity, new methods of deployment, etc.</w:t>
      </w:r>
    </w:p>
    <w:p w:rsidR="00D45F24" w:rsidRDefault="00D45F24" w:rsidP="00D45F24">
      <w:pPr>
        <w:pStyle w:val="ListParagraph"/>
        <w:numPr>
          <w:ilvl w:val="0"/>
          <w:numId w:val="46"/>
        </w:numPr>
        <w:rPr>
          <w:rFonts w:ascii="Avenir" w:hAnsi="Avenir" w:cs="Arial"/>
          <w:b/>
          <w:color w:val="0070C0"/>
        </w:rPr>
      </w:pPr>
      <w:r>
        <w:rPr>
          <w:rFonts w:ascii="Avenir" w:hAnsi="Avenir" w:cs="Arial"/>
          <w:b/>
          <w:color w:val="0070C0"/>
        </w:rPr>
        <w:t>Model P</w:t>
      </w:r>
      <w:r w:rsidRPr="00097B0B">
        <w:rPr>
          <w:rFonts w:ascii="Avenir" w:hAnsi="Avenir" w:cs="Arial"/>
          <w:b/>
          <w:color w:val="0070C0"/>
        </w:rPr>
        <w:t xml:space="preserve">ortfolio </w:t>
      </w:r>
      <w:r>
        <w:rPr>
          <w:rFonts w:ascii="Avenir" w:hAnsi="Avenir" w:cs="Arial"/>
          <w:b/>
          <w:color w:val="0070C0"/>
        </w:rPr>
        <w:t>Selection</w:t>
      </w:r>
    </w:p>
    <w:p w:rsidR="00A4610A" w:rsidRPr="00A4610A" w:rsidRDefault="00A4610A" w:rsidP="00A4610A">
      <w:pPr>
        <w:numPr>
          <w:ilvl w:val="1"/>
          <w:numId w:val="46"/>
        </w:numPr>
        <w:shd w:val="clear" w:color="auto" w:fill="FFFFFF"/>
        <w:spacing w:before="100" w:beforeAutospacing="1" w:after="100" w:afterAutospacing="1"/>
        <w:rPr>
          <w:rFonts w:ascii="Avenir Book" w:hAnsi="Avenir Book" w:cstheme="minorHAnsi"/>
          <w:color w:val="0070C0"/>
          <w:sz w:val="21"/>
          <w:szCs w:val="21"/>
        </w:rPr>
      </w:pPr>
      <w:r w:rsidRPr="00A4610A">
        <w:rPr>
          <w:rFonts w:ascii="Avenir Book" w:hAnsi="Avenir Book" w:cstheme="minorHAnsi"/>
          <w:color w:val="0070C0"/>
          <w:sz w:val="21"/>
          <w:szCs w:val="21"/>
        </w:rPr>
        <w:t>A new initiative, product, program, platform, or enhancement to an existing platform, product program that facilitates and personalizes portfolio construction by optimally selecting the best and most appropriate model for each client situations, risk preferences and financial plans</w:t>
      </w:r>
      <w:r w:rsidR="00A337C6">
        <w:rPr>
          <w:rFonts w:ascii="Avenir Book" w:hAnsi="Avenir Book" w:cstheme="minorHAnsi"/>
          <w:color w:val="0070C0"/>
          <w:sz w:val="21"/>
          <w:szCs w:val="21"/>
        </w:rPr>
        <w:t>.</w:t>
      </w:r>
    </w:p>
    <w:p w:rsidR="00A4610A" w:rsidRPr="00A4610A" w:rsidRDefault="00A4610A" w:rsidP="00A4610A">
      <w:pPr>
        <w:numPr>
          <w:ilvl w:val="1"/>
          <w:numId w:val="46"/>
        </w:numPr>
        <w:shd w:val="clear" w:color="auto" w:fill="FFFFFF"/>
        <w:spacing w:before="100" w:beforeAutospacing="1" w:after="100" w:afterAutospacing="1"/>
        <w:rPr>
          <w:rFonts w:ascii="Avenir Book" w:hAnsi="Avenir Book" w:cstheme="minorHAnsi"/>
          <w:color w:val="0070C0"/>
          <w:sz w:val="21"/>
          <w:szCs w:val="21"/>
        </w:rPr>
      </w:pPr>
      <w:r w:rsidRPr="00A4610A">
        <w:rPr>
          <w:rFonts w:ascii="Avenir Book" w:hAnsi="Avenir Book" w:cstheme="minorHAnsi"/>
          <w:color w:val="0070C0"/>
          <w:sz w:val="21"/>
          <w:szCs w:val="21"/>
        </w:rPr>
        <w:t>Initiatives can include areas such as new technology applications, practice management programs, advisor educational materials, thought leadership, new industry research, community, connections, resources and similar.</w:t>
      </w:r>
    </w:p>
    <w:p w:rsidR="00A4610A" w:rsidRPr="00A4610A" w:rsidRDefault="00A4610A" w:rsidP="00A4610A">
      <w:pPr>
        <w:numPr>
          <w:ilvl w:val="1"/>
          <w:numId w:val="46"/>
        </w:numPr>
        <w:shd w:val="clear" w:color="auto" w:fill="FFFFFF"/>
        <w:spacing w:before="100" w:beforeAutospacing="1" w:after="100" w:afterAutospacing="1"/>
        <w:rPr>
          <w:rFonts w:ascii="Avenir Book" w:hAnsi="Avenir Book" w:cstheme="minorHAnsi"/>
          <w:color w:val="0070C0"/>
          <w:sz w:val="21"/>
          <w:szCs w:val="21"/>
        </w:rPr>
      </w:pPr>
      <w:r w:rsidRPr="00A4610A">
        <w:rPr>
          <w:rFonts w:ascii="Avenir Book" w:hAnsi="Avenir Book" w:cstheme="minorHAnsi"/>
          <w:color w:val="0070C0"/>
          <w:sz w:val="21"/>
          <w:szCs w:val="21"/>
        </w:rPr>
        <w:t>Criteria include both quantitative measures, such as specific feature set, usage, adoption, scope, scale, survey scores, etc., along with qualitative measures such as innovation, creativity, new methods of deployment, etc.</w:t>
      </w:r>
    </w:p>
    <w:p w:rsidR="00097B0B" w:rsidRDefault="001C448D" w:rsidP="00097B0B">
      <w:pPr>
        <w:pStyle w:val="ListParagraph"/>
        <w:numPr>
          <w:ilvl w:val="0"/>
          <w:numId w:val="46"/>
        </w:numPr>
        <w:rPr>
          <w:rFonts w:ascii="Avenir" w:hAnsi="Avenir" w:cs="Arial"/>
          <w:b/>
          <w:color w:val="000000" w:themeColor="text1"/>
        </w:rPr>
      </w:pPr>
      <w:r w:rsidRPr="00097B0B">
        <w:rPr>
          <w:rFonts w:ascii="Avenir" w:hAnsi="Avenir" w:cs="Arial"/>
          <w:b/>
          <w:color w:val="000000" w:themeColor="text1"/>
        </w:rPr>
        <w:t>New Product Development</w:t>
      </w:r>
    </w:p>
    <w:p w:rsidR="00097B0B" w:rsidRPr="00097B0B" w:rsidRDefault="001C448D"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A new product, service offering, platform or enhancement to an existing platform/product that enhances and expands advisors’ access to investment management products/services for managing risk, volatility, access to asset classes, portfolio construction innovation, etc.</w:t>
      </w:r>
    </w:p>
    <w:p w:rsidR="00097B0B" w:rsidRPr="00097B0B" w:rsidRDefault="001C448D"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Initiatives can include areas such as new fund structures, pricing models, asset classes, portfolio management components, etc.</w:t>
      </w:r>
    </w:p>
    <w:p w:rsidR="001C448D" w:rsidRPr="00097B0B" w:rsidRDefault="001C448D"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097B0B" w:rsidRPr="00D45F24" w:rsidRDefault="00CB10B4" w:rsidP="00097B0B">
      <w:pPr>
        <w:pStyle w:val="ListParagraph"/>
        <w:numPr>
          <w:ilvl w:val="0"/>
          <w:numId w:val="46"/>
        </w:numPr>
        <w:rPr>
          <w:rFonts w:ascii="Avenir" w:hAnsi="Avenir" w:cs="Arial"/>
          <w:b/>
          <w:color w:val="000000" w:themeColor="text1"/>
        </w:rPr>
      </w:pPr>
      <w:r w:rsidRPr="00D45F24">
        <w:rPr>
          <w:rFonts w:ascii="Avenir" w:hAnsi="Avenir" w:cs="Arial"/>
          <w:b/>
          <w:color w:val="000000" w:themeColor="text1"/>
        </w:rPr>
        <w:lastRenderedPageBreak/>
        <w:t>Portfolio Construction</w:t>
      </w:r>
    </w:p>
    <w:p w:rsidR="00097B0B" w:rsidRPr="00D45F24" w:rsidRDefault="00F0578B" w:rsidP="00097B0B">
      <w:pPr>
        <w:pStyle w:val="ListParagraph"/>
        <w:numPr>
          <w:ilvl w:val="1"/>
          <w:numId w:val="46"/>
        </w:numPr>
        <w:rPr>
          <w:rFonts w:ascii="Avenir" w:hAnsi="Avenir" w:cs="Arial"/>
          <w:b/>
          <w:color w:val="000000" w:themeColor="text1"/>
        </w:rPr>
      </w:pPr>
      <w:r w:rsidRPr="00D45F24">
        <w:rPr>
          <w:rFonts w:ascii="Avenir" w:hAnsi="Avenir" w:cs="Arial"/>
          <w:color w:val="000000" w:themeColor="text1"/>
          <w:sz w:val="21"/>
          <w:szCs w:val="21"/>
        </w:rPr>
        <w:t xml:space="preserve">A </w:t>
      </w:r>
      <w:r w:rsidRPr="00D45F24">
        <w:rPr>
          <w:rFonts w:ascii="Avenir" w:hAnsi="Avenir" w:cs="Calibri"/>
          <w:color w:val="000000" w:themeColor="text1"/>
          <w:sz w:val="21"/>
          <w:szCs w:val="21"/>
        </w:rPr>
        <w:t>new initiative, product, program, platform or enhancement to an existing platform/product that enables financial advisors to better build, tailor and optimize client portfolios with client financial plans</w:t>
      </w:r>
      <w:r w:rsidR="00097B0B" w:rsidRPr="00D45F24">
        <w:rPr>
          <w:rFonts w:ascii="Avenir" w:hAnsi="Avenir" w:cs="Calibri"/>
          <w:color w:val="000000" w:themeColor="text1"/>
          <w:sz w:val="21"/>
          <w:szCs w:val="21"/>
        </w:rPr>
        <w:t>.</w:t>
      </w:r>
    </w:p>
    <w:p w:rsidR="00097B0B" w:rsidRPr="00D45F24" w:rsidRDefault="00F0578B" w:rsidP="00097B0B">
      <w:pPr>
        <w:pStyle w:val="ListParagraph"/>
        <w:numPr>
          <w:ilvl w:val="1"/>
          <w:numId w:val="46"/>
        </w:numPr>
        <w:rPr>
          <w:rFonts w:ascii="Avenir" w:hAnsi="Avenir" w:cs="Arial"/>
          <w:b/>
          <w:color w:val="000000" w:themeColor="text1"/>
        </w:rPr>
      </w:pPr>
      <w:r w:rsidRPr="00D45F24">
        <w:rPr>
          <w:rFonts w:ascii="Avenir" w:hAnsi="Avenir" w:cs="Arial"/>
          <w:color w:val="000000" w:themeColor="text1"/>
          <w:sz w:val="21"/>
          <w:szCs w:val="21"/>
        </w:rPr>
        <w:t xml:space="preserve">Initiatives </w:t>
      </w:r>
      <w:r w:rsidRPr="00D45F24">
        <w:rPr>
          <w:rFonts w:ascii="Avenir" w:hAnsi="Avenir" w:cs="Calibri"/>
          <w:color w:val="000000" w:themeColor="text1"/>
          <w:sz w:val="21"/>
          <w:szCs w:val="21"/>
        </w:rPr>
        <w:t>can include areas such as new technology applications, integrations with alternative assets, portfolio optimization capabilities, service and support models, reporting capabilities, advisor educational materials, industry research, and similar to help advisors create better portfolios for clients.</w:t>
      </w:r>
    </w:p>
    <w:p w:rsidR="00CB10B4" w:rsidRPr="00D45F24" w:rsidRDefault="00F0578B" w:rsidP="00097B0B">
      <w:pPr>
        <w:pStyle w:val="ListParagraph"/>
        <w:numPr>
          <w:ilvl w:val="1"/>
          <w:numId w:val="46"/>
        </w:numPr>
        <w:rPr>
          <w:rFonts w:ascii="Avenir" w:hAnsi="Avenir" w:cs="Arial"/>
          <w:b/>
          <w:color w:val="000000" w:themeColor="text1"/>
        </w:rPr>
      </w:pPr>
      <w:r w:rsidRPr="00D45F24">
        <w:rPr>
          <w:rFonts w:ascii="Avenir" w:hAnsi="Avenir" w:cs="Arial"/>
          <w:color w:val="000000" w:themeColor="text1"/>
          <w:sz w:val="21"/>
          <w:szCs w:val="21"/>
        </w:rPr>
        <w:t xml:space="preserve">Criteria </w:t>
      </w:r>
      <w:r w:rsidRPr="00D45F24">
        <w:rPr>
          <w:rFonts w:ascii="Avenir" w:hAnsi="Avenir" w:cs="Calibri"/>
          <w:color w:val="000000" w:themeColor="text1"/>
          <w:sz w:val="21"/>
          <w:szCs w:val="21"/>
        </w:rPr>
        <w:t>include both quantitative measures, such as specific feature set, AUM goals, usage, adoption, scope, scale, advisor survey scores, etc., along with qualitative measures such as innovation, creativity, new methods of deployment, etc.</w:t>
      </w:r>
    </w:p>
    <w:p w:rsidR="00097B0B" w:rsidRDefault="00095F82" w:rsidP="00097B0B">
      <w:pPr>
        <w:pStyle w:val="ListParagraph"/>
        <w:numPr>
          <w:ilvl w:val="0"/>
          <w:numId w:val="46"/>
        </w:numPr>
        <w:rPr>
          <w:rFonts w:ascii="Avenir" w:hAnsi="Avenir" w:cs="Arial"/>
          <w:b/>
          <w:color w:val="000000" w:themeColor="text1"/>
        </w:rPr>
      </w:pPr>
      <w:r w:rsidRPr="00097B0B">
        <w:rPr>
          <w:rFonts w:ascii="Avenir" w:hAnsi="Avenir" w:cs="Arial"/>
          <w:b/>
          <w:color w:val="000000" w:themeColor="text1"/>
        </w:rPr>
        <w:t>Real Estate (including REITs)</w:t>
      </w:r>
    </w:p>
    <w:p w:rsidR="00097B0B" w:rsidRPr="00097B0B" w:rsidRDefault="00567FBA"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A new initiative or program, or an enhancement to an existing platform, that improves advisors’ understanding, usage and portfolio management of real estate investments.</w:t>
      </w:r>
    </w:p>
    <w:p w:rsidR="00097B0B" w:rsidRPr="00097B0B" w:rsidRDefault="00567FBA"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Initiatives can include areas such as research tools, practice management programs, wholesaler support, service improvements, technology enhancements, etc.</w:t>
      </w:r>
    </w:p>
    <w:p w:rsidR="00567FBA" w:rsidRPr="00097B0B" w:rsidRDefault="00567FBA"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097B0B" w:rsidRDefault="00095F82" w:rsidP="00097B0B">
      <w:pPr>
        <w:pStyle w:val="ListParagraph"/>
        <w:numPr>
          <w:ilvl w:val="0"/>
          <w:numId w:val="46"/>
        </w:numPr>
        <w:rPr>
          <w:rFonts w:ascii="Avenir" w:hAnsi="Avenir" w:cs="Arial"/>
          <w:b/>
          <w:color w:val="000000" w:themeColor="text1"/>
        </w:rPr>
      </w:pPr>
      <w:r w:rsidRPr="00097B0B">
        <w:rPr>
          <w:rFonts w:ascii="Avenir" w:hAnsi="Avenir" w:cs="Arial"/>
          <w:b/>
          <w:color w:val="000000" w:themeColor="text1"/>
        </w:rPr>
        <w:t>Separate Accounts</w:t>
      </w:r>
    </w:p>
    <w:p w:rsidR="00097B0B" w:rsidRPr="00097B0B" w:rsidRDefault="00567FBA"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A new initiative or program, or an enhancement to an existing platform, that improves advisors’ understanding, usage and portfolio management of separate accounts.</w:t>
      </w:r>
    </w:p>
    <w:p w:rsidR="00097B0B" w:rsidRPr="00097B0B" w:rsidRDefault="00567FBA"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Initiatives can include areas such as research tools, practice management programs, wholesaler support, service improvements, technology enhancements, etc.</w:t>
      </w:r>
    </w:p>
    <w:p w:rsidR="0003700D" w:rsidRPr="00097B0B" w:rsidRDefault="00567FBA"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D45F24" w:rsidRPr="00633EEB" w:rsidRDefault="00D45F24" w:rsidP="00D45F24">
      <w:pPr>
        <w:pStyle w:val="ListParagraph"/>
        <w:numPr>
          <w:ilvl w:val="0"/>
          <w:numId w:val="46"/>
        </w:numPr>
        <w:rPr>
          <w:rFonts w:ascii="Avenir" w:hAnsi="Avenir" w:cs="Arial"/>
          <w:b/>
          <w:color w:val="538135" w:themeColor="accent6" w:themeShade="BF"/>
        </w:rPr>
      </w:pPr>
      <w:r>
        <w:rPr>
          <w:rFonts w:ascii="Avenir" w:hAnsi="Avenir" w:cs="Arial"/>
          <w:b/>
          <w:color w:val="538135" w:themeColor="accent6" w:themeShade="BF"/>
        </w:rPr>
        <w:t>Thought Leader</w:t>
      </w:r>
      <w:r w:rsidRPr="00633EEB">
        <w:rPr>
          <w:rFonts w:ascii="Avenir" w:hAnsi="Avenir" w:cs="Arial"/>
          <w:b/>
          <w:color w:val="538135" w:themeColor="accent6" w:themeShade="BF"/>
        </w:rPr>
        <w:t xml:space="preserve"> of the Year</w:t>
      </w:r>
    </w:p>
    <w:p w:rsidR="00A4610A" w:rsidRPr="00A4610A" w:rsidRDefault="00A4610A" w:rsidP="00A4610A">
      <w:pPr>
        <w:pStyle w:val="ListParagraph"/>
        <w:numPr>
          <w:ilvl w:val="1"/>
          <w:numId w:val="46"/>
        </w:numPr>
        <w:rPr>
          <w:rFonts w:ascii="Avenir Book" w:hAnsi="Avenir Book" w:cstheme="minorHAnsi"/>
          <w:color w:val="538135" w:themeColor="accent6" w:themeShade="BF"/>
          <w:sz w:val="21"/>
          <w:szCs w:val="21"/>
        </w:rPr>
      </w:pPr>
      <w:r w:rsidRPr="00A4610A">
        <w:rPr>
          <w:rFonts w:ascii="Avenir Book" w:hAnsi="Avenir Book" w:cstheme="minorHAnsi"/>
          <w:color w:val="538135" w:themeColor="accent6" w:themeShade="BF"/>
          <w:sz w:val="21"/>
          <w:szCs w:val="21"/>
        </w:rPr>
        <w:t>An individual executive leader of an asset management firm who has designed and promoted programs, products, and industry content that will help advisors enhance portfolio construction, expand investment options, and better personalize and tailor their investment management services</w:t>
      </w:r>
      <w:r w:rsidR="00A337C6">
        <w:rPr>
          <w:rFonts w:ascii="Avenir Book" w:hAnsi="Avenir Book" w:cstheme="minorHAnsi"/>
          <w:color w:val="538135" w:themeColor="accent6" w:themeShade="BF"/>
          <w:sz w:val="21"/>
          <w:szCs w:val="21"/>
        </w:rPr>
        <w:t>.</w:t>
      </w:r>
    </w:p>
    <w:p w:rsidR="00A4610A" w:rsidRPr="00A4610A" w:rsidRDefault="00A4610A" w:rsidP="00A4610A">
      <w:pPr>
        <w:pStyle w:val="ListParagraph"/>
        <w:numPr>
          <w:ilvl w:val="1"/>
          <w:numId w:val="46"/>
        </w:numPr>
        <w:rPr>
          <w:rFonts w:ascii="Avenir Book" w:hAnsi="Avenir Book" w:cstheme="minorHAnsi"/>
          <w:color w:val="538135" w:themeColor="accent6" w:themeShade="BF"/>
          <w:sz w:val="21"/>
          <w:szCs w:val="21"/>
        </w:rPr>
      </w:pPr>
      <w:r w:rsidRPr="00A4610A">
        <w:rPr>
          <w:rFonts w:ascii="Avenir Book" w:hAnsi="Avenir Book" w:cstheme="minorHAnsi"/>
          <w:color w:val="538135" w:themeColor="accent6" w:themeShade="BF"/>
          <w:sz w:val="21"/>
          <w:szCs w:val="21"/>
        </w:rPr>
        <w:t>Initiatives can include areas such as market and investor research, asset allocation approaches, model portfolio management recommendations, practice management content and similar</w:t>
      </w:r>
      <w:r w:rsidR="00A337C6">
        <w:rPr>
          <w:rFonts w:ascii="Avenir Book" w:hAnsi="Avenir Book" w:cstheme="minorHAnsi"/>
          <w:color w:val="538135" w:themeColor="accent6" w:themeShade="BF"/>
          <w:sz w:val="21"/>
          <w:szCs w:val="21"/>
        </w:rPr>
        <w:t>.</w:t>
      </w:r>
    </w:p>
    <w:p w:rsidR="00A4610A" w:rsidRPr="00A4610A" w:rsidRDefault="00A4610A" w:rsidP="00A4610A">
      <w:pPr>
        <w:pStyle w:val="ListParagraph"/>
        <w:numPr>
          <w:ilvl w:val="1"/>
          <w:numId w:val="46"/>
        </w:numPr>
        <w:rPr>
          <w:rFonts w:ascii="Avenir Book" w:hAnsi="Avenir Book" w:cstheme="minorHAnsi"/>
          <w:color w:val="538135" w:themeColor="accent6" w:themeShade="BF"/>
          <w:sz w:val="21"/>
          <w:szCs w:val="21"/>
        </w:rPr>
      </w:pPr>
      <w:r w:rsidRPr="00A4610A">
        <w:rPr>
          <w:rFonts w:ascii="Avenir Book" w:hAnsi="Avenir Book" w:cstheme="minorHAnsi"/>
          <w:color w:val="538135" w:themeColor="accent6" w:themeShade="BF"/>
          <w:sz w:val="21"/>
          <w:szCs w:val="21"/>
        </w:rPr>
        <w:t>Criteria include both quantitate measures such as program content, features, usage, potential to innovative investment management approaches, as well as the scope, scale, and reach, along with qualitative measures such as creativity, new investment standards, etc.</w:t>
      </w:r>
    </w:p>
    <w:p w:rsidR="00097B0B" w:rsidRDefault="001F3584" w:rsidP="00097B0B">
      <w:pPr>
        <w:pStyle w:val="ListParagraph"/>
        <w:numPr>
          <w:ilvl w:val="0"/>
          <w:numId w:val="46"/>
        </w:numPr>
        <w:rPr>
          <w:rFonts w:ascii="Avenir" w:hAnsi="Avenir" w:cs="Arial"/>
          <w:b/>
          <w:color w:val="000000" w:themeColor="text1"/>
        </w:rPr>
      </w:pPr>
      <w:r w:rsidRPr="00097B0B">
        <w:rPr>
          <w:rFonts w:ascii="Avenir" w:hAnsi="Avenir" w:cs="Arial"/>
          <w:b/>
          <w:color w:val="000000" w:themeColor="text1"/>
        </w:rPr>
        <w:t>Thought Leadership</w:t>
      </w:r>
    </w:p>
    <w:p w:rsidR="00097B0B" w:rsidRPr="00097B0B" w:rsidRDefault="001F3584"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lastRenderedPageBreak/>
        <w:t>A new initiative, program, and industry content providing original content, research or conclusions about investing themes to move the industry forward, enhance advisors with a better understanding of investing themes, new products, etc.</w:t>
      </w:r>
    </w:p>
    <w:p w:rsidR="00097B0B" w:rsidRPr="00097B0B" w:rsidRDefault="001F3584"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Initiatives can include areas such as white papers, industry research, commentary, new products, technology tools, research platforms, etc. and other content to help drive industry understanding and awareness of investing themes, diversity programs, women’s initiatives, next generation of advisor/client, succession planning solutions, etc.</w:t>
      </w:r>
    </w:p>
    <w:p w:rsidR="001F3584" w:rsidRPr="00097B0B" w:rsidRDefault="001F3584" w:rsidP="00097B0B">
      <w:pPr>
        <w:pStyle w:val="ListParagraph"/>
        <w:numPr>
          <w:ilvl w:val="1"/>
          <w:numId w:val="46"/>
        </w:numPr>
        <w:rPr>
          <w:rFonts w:ascii="Avenir" w:hAnsi="Avenir" w:cs="Arial"/>
          <w:b/>
          <w:color w:val="000000" w:themeColor="text1"/>
        </w:rPr>
      </w:pPr>
      <w:r w:rsidRPr="00097B0B">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methods of deployment, etc.</w:t>
      </w:r>
    </w:p>
    <w:p w:rsidR="00097B0B" w:rsidRPr="00097B0B" w:rsidRDefault="00097B0B" w:rsidP="00097B0B">
      <w:pPr>
        <w:pStyle w:val="ListParagraph"/>
        <w:ind w:left="1440"/>
        <w:rPr>
          <w:rFonts w:ascii="Avenir" w:hAnsi="Avenir" w:cs="Arial"/>
          <w:b/>
          <w:color w:val="000000" w:themeColor="text1"/>
        </w:rPr>
      </w:pP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BROKERS/DEALERS (1,000 Advisors</w:t>
      </w:r>
      <w:r w:rsidR="002F0A3E" w:rsidRPr="005074FC">
        <w:rPr>
          <w:rFonts w:ascii="Avenir" w:hAnsi="Avenir" w:cs="Arial"/>
          <w:b/>
          <w:color w:val="000000" w:themeColor="text1"/>
        </w:rPr>
        <w:t xml:space="preserve"> or More</w:t>
      </w:r>
      <w:r w:rsidRPr="005074FC">
        <w:rPr>
          <w:rFonts w:ascii="Avenir" w:hAnsi="Avenir" w:cs="Arial"/>
          <w:b/>
          <w:color w:val="000000" w:themeColor="text1"/>
        </w:rPr>
        <w:t>)</w:t>
      </w:r>
    </w:p>
    <w:p w:rsidR="00DB349E" w:rsidRPr="005074FC" w:rsidRDefault="00DB349E" w:rsidP="00DB349E">
      <w:pPr>
        <w:pStyle w:val="ListParagraph"/>
        <w:numPr>
          <w:ilvl w:val="0"/>
          <w:numId w:val="3"/>
        </w:numPr>
        <w:rPr>
          <w:rFonts w:ascii="Avenir" w:hAnsi="Avenir" w:cs="Arial"/>
          <w:b/>
          <w:color w:val="538135" w:themeColor="accent6" w:themeShade="BF"/>
        </w:rPr>
      </w:pPr>
      <w:r w:rsidRPr="005074FC">
        <w:rPr>
          <w:rFonts w:ascii="Avenir" w:hAnsi="Avenir" w:cs="Arial"/>
          <w:b/>
          <w:color w:val="538135" w:themeColor="accent6" w:themeShade="BF"/>
        </w:rPr>
        <w:t xml:space="preserve">Chief </w:t>
      </w:r>
      <w:r w:rsidR="00DF59B1" w:rsidRPr="005074FC">
        <w:rPr>
          <w:rFonts w:ascii="Avenir" w:hAnsi="Avenir" w:cs="Arial"/>
          <w:b/>
          <w:color w:val="538135" w:themeColor="accent6" w:themeShade="BF"/>
        </w:rPr>
        <w:t>Executive</w:t>
      </w:r>
      <w:r w:rsidRPr="005074FC">
        <w:rPr>
          <w:rFonts w:ascii="Avenir" w:hAnsi="Avenir" w:cs="Arial"/>
          <w:b/>
          <w:color w:val="538135" w:themeColor="accent6" w:themeShade="BF"/>
        </w:rPr>
        <w:t xml:space="preserve"> Officer of The Year</w:t>
      </w:r>
    </w:p>
    <w:p w:rsidR="00DF59B1" w:rsidRPr="005074FC" w:rsidRDefault="00DF59B1" w:rsidP="00DF59B1">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 xml:space="preserve">An individual </w:t>
      </w:r>
      <w:r w:rsidR="007741F8">
        <w:rPr>
          <w:rFonts w:ascii="Avenir" w:hAnsi="Avenir" w:cs="Arial"/>
          <w:color w:val="538135" w:themeColor="accent6" w:themeShade="BF"/>
          <w:sz w:val="21"/>
          <w:szCs w:val="21"/>
        </w:rPr>
        <w:t>chief executive officer (</w:t>
      </w:r>
      <w:r w:rsidRPr="005074FC">
        <w:rPr>
          <w:rFonts w:ascii="Avenir" w:hAnsi="Avenir" w:cs="Arial"/>
          <w:color w:val="538135" w:themeColor="accent6" w:themeShade="BF"/>
          <w:sz w:val="21"/>
          <w:szCs w:val="21"/>
        </w:rPr>
        <w:t>CEO</w:t>
      </w:r>
      <w:r w:rsidR="007741F8">
        <w:rPr>
          <w:rFonts w:ascii="Avenir" w:hAnsi="Avenir" w:cs="Arial"/>
          <w:color w:val="538135" w:themeColor="accent6" w:themeShade="BF"/>
          <w:sz w:val="21"/>
          <w:szCs w:val="21"/>
        </w:rPr>
        <w:t>)</w:t>
      </w:r>
      <w:r w:rsidRPr="005074FC">
        <w:rPr>
          <w:rFonts w:ascii="Avenir" w:hAnsi="Avenir" w:cs="Arial"/>
          <w:color w:val="538135" w:themeColor="accent6" w:themeShade="BF"/>
          <w:sz w:val="21"/>
          <w:szCs w:val="21"/>
        </w:rPr>
        <w:t xml:space="preserve"> of a Broker/Dealer who has demonstrated vision, creativity, integrity, leadership, communication skills, technology insight and high performance in leading all aspects of a wealth management technology provider that helps advisors succeed.</w:t>
      </w:r>
    </w:p>
    <w:p w:rsidR="00DF59B1" w:rsidRPr="005074FC" w:rsidRDefault="00DF59B1" w:rsidP="00DF59B1">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business excellence, revenues, profitability, business growth, thought leadership content, industry activism; as well as a strong track record of industry respect, notoriety and promoting diversity.</w:t>
      </w:r>
    </w:p>
    <w:p w:rsidR="00DF59B1" w:rsidRPr="005074FC" w:rsidRDefault="00DF59B1" w:rsidP="00DF59B1">
      <w:pPr>
        <w:pStyle w:val="ListParagraph"/>
        <w:numPr>
          <w:ilvl w:val="0"/>
          <w:numId w:val="3"/>
        </w:numPr>
        <w:rPr>
          <w:rFonts w:ascii="Avenir" w:hAnsi="Avenir" w:cs="Arial"/>
          <w:b/>
          <w:color w:val="538135" w:themeColor="accent6" w:themeShade="BF"/>
        </w:rPr>
      </w:pPr>
      <w:r w:rsidRPr="005074FC">
        <w:rPr>
          <w:rFonts w:ascii="Avenir" w:hAnsi="Avenir" w:cs="Arial"/>
          <w:b/>
          <w:color w:val="538135" w:themeColor="accent6" w:themeShade="BF"/>
        </w:rPr>
        <w:t>Chief Marketing Officer of The Year</w:t>
      </w:r>
    </w:p>
    <w:p w:rsidR="00DF59B1" w:rsidRPr="005074FC" w:rsidRDefault="00DF59B1" w:rsidP="00DF59B1">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marketing officer (CMO) of a Broker/Dealer who has demonstrated vision, creativity, integrity, leadership, communication skills, leadership prowess and high performance in enhancing the firm’s brand, generating new business and expanding the firm’s product and service set this past year.</w:t>
      </w:r>
    </w:p>
    <w:p w:rsidR="00DF59B1" w:rsidRPr="005074FC" w:rsidRDefault="00DF59B1" w:rsidP="00DF59B1">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 roll outs, marketing campaigns, business growth, thought leadership content development, industry activism, leadership development; as well as industry respect, notoriety and promoting diversity.</w:t>
      </w:r>
    </w:p>
    <w:p w:rsidR="00DB349E" w:rsidRPr="005074FC" w:rsidRDefault="00DB349E" w:rsidP="00DB349E">
      <w:pPr>
        <w:pStyle w:val="ListParagraph"/>
        <w:numPr>
          <w:ilvl w:val="0"/>
          <w:numId w:val="3"/>
        </w:numPr>
        <w:rPr>
          <w:rFonts w:ascii="Avenir" w:hAnsi="Avenir" w:cs="Arial"/>
          <w:b/>
          <w:color w:val="538135" w:themeColor="accent6" w:themeShade="BF"/>
        </w:rPr>
      </w:pPr>
      <w:r w:rsidRPr="005074FC">
        <w:rPr>
          <w:rFonts w:ascii="Avenir" w:hAnsi="Avenir" w:cs="Arial"/>
          <w:b/>
          <w:color w:val="538135" w:themeColor="accent6" w:themeShade="BF"/>
        </w:rPr>
        <w:t>Chief Technology Officer of The Year</w:t>
      </w:r>
    </w:p>
    <w:p w:rsidR="00DB349E" w:rsidRPr="005074FC" w:rsidRDefault="00DB349E" w:rsidP="00DB349E">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technology officer (CTO) of a Broker/Dealer who has demonstrated vision, integrity, leadership, technical prowess and high performance in leading their firm through new challenges and opportunities this past year.</w:t>
      </w:r>
    </w:p>
    <w:p w:rsidR="00DB349E" w:rsidRPr="005074FC" w:rsidRDefault="00DB349E" w:rsidP="00DB349E">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products/platforms brought to market, thought leadership content development, industry activism, user surveys, leadership development; as well as industry respect, notoriety and promoting diversity.</w:t>
      </w:r>
    </w:p>
    <w:p w:rsidR="007231D6" w:rsidRPr="005074FC" w:rsidRDefault="007231D6" w:rsidP="007231D6">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Digital Marketing Campaign of the Year</w:t>
      </w:r>
    </w:p>
    <w:p w:rsidR="007231D6" w:rsidRPr="005074FC" w:rsidRDefault="007231D6" w:rsidP="007231D6">
      <w:pPr>
        <w:pStyle w:val="ListParagraph"/>
        <w:numPr>
          <w:ilvl w:val="1"/>
          <w:numId w:val="3"/>
        </w:numPr>
        <w:rPr>
          <w:rFonts w:ascii="Avenir" w:hAnsi="Avenir" w:cs="Arial"/>
          <w:color w:val="000000" w:themeColor="text1"/>
          <w:sz w:val="21"/>
          <w:szCs w:val="21"/>
        </w:rPr>
      </w:pPr>
      <w:r w:rsidRPr="005074FC">
        <w:rPr>
          <w:rFonts w:ascii="Avenir" w:hAnsi="Avenir" w:cs="Arial"/>
          <w:color w:val="000000" w:themeColor="text1"/>
          <w:sz w:val="21"/>
          <w:szCs w:val="21"/>
        </w:rPr>
        <w:lastRenderedPageBreak/>
        <w:t>A new marketing, lead generation, nurturing or brand building campaign, or enhancement to an existing campaign; that leverages integrated digital channels</w:t>
      </w:r>
      <w:r w:rsidR="001953AB" w:rsidRPr="005074FC">
        <w:rPr>
          <w:rFonts w:ascii="Avenir" w:hAnsi="Avenir" w:cs="Arial"/>
          <w:color w:val="000000" w:themeColor="text1"/>
          <w:sz w:val="21"/>
          <w:szCs w:val="21"/>
        </w:rPr>
        <w:t>, including social media,</w:t>
      </w:r>
      <w:r w:rsidRPr="005074FC">
        <w:rPr>
          <w:rFonts w:ascii="Avenir" w:hAnsi="Avenir" w:cs="Arial"/>
          <w:color w:val="000000" w:themeColor="text1"/>
          <w:sz w:val="21"/>
          <w:szCs w:val="21"/>
        </w:rPr>
        <w:t xml:space="preserve"> to deliver the firm’s message with compelling call to action.</w:t>
      </w:r>
    </w:p>
    <w:p w:rsidR="007231D6" w:rsidRPr="005074FC" w:rsidRDefault="007231D6" w:rsidP="007231D6">
      <w:pPr>
        <w:pStyle w:val="ListParagraph"/>
        <w:numPr>
          <w:ilvl w:val="1"/>
          <w:numId w:val="3"/>
        </w:numPr>
        <w:rPr>
          <w:rFonts w:ascii="Avenir" w:hAnsi="Avenir" w:cs="Arial"/>
          <w:color w:val="000000" w:themeColor="text1"/>
          <w:sz w:val="21"/>
          <w:szCs w:val="21"/>
        </w:rPr>
      </w:pPr>
      <w:r w:rsidRPr="005074FC">
        <w:rPr>
          <w:rFonts w:ascii="Avenir" w:hAnsi="Avenir" w:cs="Arial"/>
          <w:color w:val="000000" w:themeColor="text1"/>
          <w:sz w:val="21"/>
          <w:szCs w:val="21"/>
        </w:rPr>
        <w:t>Criteria include direct business results such as leads generated, new clients converted, incremental revenues booked, enhanced closing rates, increased share of existing client wallet, etc., as well as subjective measures of creativity, imagination and new ways to leverage digital channels to deliver a compelling marketing message.</w:t>
      </w:r>
    </w:p>
    <w:p w:rsidR="00095F82" w:rsidRPr="005074FC" w:rsidRDefault="00095F82" w:rsidP="00095F82">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Practice Management</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or enhancement to an existing platform that helps B/D advisors manage a better business.</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the various practice management areas such as marketing services/support, sales process, succession planning, human capital, organizational structures, business planning/strategy, compensation plans, benchmarking, compliance, etc.</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scope, scale, adoption, usage, feature set, advisor survey scores, etc.—along with qualitative measures such as innovation, creativity, new methods of delivery, etc.</w:t>
      </w:r>
    </w:p>
    <w:p w:rsidR="00095F82" w:rsidRPr="005074FC" w:rsidRDefault="00095F82" w:rsidP="00095F82">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Service</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or enhancement to an existing service platform that helps support BD advisors and their clients.</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training programs, dedicated personnel, multichannel availability, new capabilities, process improvements, service availability, ease of use, new capabilities, tiered service, self-service, etc.</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specific support levels, scope, scale, advisor/client survey scores, usage, etc.—along with qualitative measures such as innovation, creativity, new methods of delivery, etc.</w:t>
      </w:r>
    </w:p>
    <w:p w:rsidR="00095F82" w:rsidRPr="005074FC" w:rsidRDefault="00095F82" w:rsidP="00095F82">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Technology</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or enhancement to an existing platform that helps B/D advisors to be more efficient and enhances the advisor and client experience though technology.</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platforms, mobile apps, driving adoption of existing technologies, streamlining various processes, integrating multiple systems, user interface improvements, process speed improvements, ease of use, new capabilities, new features, customizations, etc.</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scope, scale, adoption, usage, feature set, etc.—along with qualitative measures such as innovation, creativity, new methods of delivery, etc.</w:t>
      </w:r>
    </w:p>
    <w:p w:rsidR="00095F82" w:rsidRPr="005074FC" w:rsidRDefault="00095F82" w:rsidP="00095F82">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Thought Leadership</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platform or industry content that will move the industry forward</w:t>
      </w:r>
      <w:r w:rsidR="00C64261" w:rsidRPr="005074FC">
        <w:rPr>
          <w:rFonts w:ascii="Avenir" w:hAnsi="Avenir" w:cs="Arial"/>
          <w:color w:val="000000" w:themeColor="text1"/>
          <w:sz w:val="21"/>
          <w:szCs w:val="21"/>
        </w:rPr>
        <w:t>.</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diversity programs, women’s initiatives, next generation of advisor/client, succession planning solutions, etc.</w:t>
      </w:r>
    </w:p>
    <w:p w:rsidR="002B7756" w:rsidRPr="005074FC" w:rsidRDefault="002F0A3E" w:rsidP="00981B34">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lastRenderedPageBreak/>
        <w:t>Criteria include both quantitative measures, such as specific feature set, usage, potential, scope, scale, etc., along with qualitative measures such as innovation, creativity, new methods of deployment, etc.</w:t>
      </w:r>
    </w:p>
    <w:p w:rsidR="00095F82" w:rsidRPr="005074FC" w:rsidRDefault="00095F82" w:rsidP="00095F82">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Transition Support</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or enhancement to an existing Transition platform that helps BDs onboard new advisors.</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dedicated professionals, easy to use transition tools/resources, process improvements, speed of onboarding, client communications, etc.</w:t>
      </w:r>
    </w:p>
    <w:p w:rsidR="002F0A3E" w:rsidRPr="005074FC" w:rsidRDefault="002F0A3E" w:rsidP="002F0A3E">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measures—such as specific support levels, scope, scale, advisor/client survey scores, usage, etc.—along with qualitative measures such as innovation, creativity, new methods of delivery, etc.</w:t>
      </w:r>
    </w:p>
    <w:p w:rsidR="002B7756" w:rsidRPr="005074FC" w:rsidRDefault="002B7756" w:rsidP="002B7756">
      <w:pPr>
        <w:rPr>
          <w:rFonts w:ascii="Avenir" w:hAnsi="Avenir" w:cs="Arial"/>
          <w:b/>
          <w:color w:val="000000" w:themeColor="text1"/>
        </w:rPr>
      </w:pPr>
      <w:r w:rsidRPr="005074FC">
        <w:rPr>
          <w:rFonts w:ascii="Avenir" w:hAnsi="Avenir" w:cs="Arial"/>
          <w:b/>
          <w:color w:val="000000" w:themeColor="text1"/>
        </w:rPr>
        <w:t>BROKERS/DEALERS (Fewer Than 1,000 Advisors)</w:t>
      </w:r>
    </w:p>
    <w:p w:rsidR="00DF59B1" w:rsidRPr="005074FC" w:rsidRDefault="00DF59B1" w:rsidP="00DF59B1">
      <w:pPr>
        <w:pStyle w:val="ListParagraph"/>
        <w:numPr>
          <w:ilvl w:val="0"/>
          <w:numId w:val="3"/>
        </w:numPr>
        <w:rPr>
          <w:rFonts w:ascii="Avenir" w:hAnsi="Avenir" w:cs="Arial"/>
          <w:b/>
          <w:color w:val="538135" w:themeColor="accent6" w:themeShade="BF"/>
        </w:rPr>
      </w:pPr>
      <w:r w:rsidRPr="005074FC">
        <w:rPr>
          <w:rFonts w:ascii="Avenir" w:hAnsi="Avenir" w:cs="Arial"/>
          <w:b/>
          <w:color w:val="538135" w:themeColor="accent6" w:themeShade="BF"/>
        </w:rPr>
        <w:t>Chief Executive Officer of The Year</w:t>
      </w:r>
    </w:p>
    <w:p w:rsidR="00DF59B1" w:rsidRPr="005074FC" w:rsidRDefault="00DF59B1" w:rsidP="00DF59B1">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 xml:space="preserve">An individual </w:t>
      </w:r>
      <w:r w:rsidR="007741F8">
        <w:rPr>
          <w:rFonts w:ascii="Avenir" w:hAnsi="Avenir" w:cs="Arial"/>
          <w:color w:val="538135" w:themeColor="accent6" w:themeShade="BF"/>
          <w:sz w:val="21"/>
          <w:szCs w:val="21"/>
        </w:rPr>
        <w:t>chief executive officer (</w:t>
      </w:r>
      <w:r w:rsidRPr="005074FC">
        <w:rPr>
          <w:rFonts w:ascii="Avenir" w:hAnsi="Avenir" w:cs="Arial"/>
          <w:color w:val="538135" w:themeColor="accent6" w:themeShade="BF"/>
          <w:sz w:val="21"/>
          <w:szCs w:val="21"/>
        </w:rPr>
        <w:t>CEO</w:t>
      </w:r>
      <w:r w:rsidR="007741F8">
        <w:rPr>
          <w:rFonts w:ascii="Avenir" w:hAnsi="Avenir" w:cs="Arial"/>
          <w:color w:val="538135" w:themeColor="accent6" w:themeShade="BF"/>
          <w:sz w:val="21"/>
          <w:szCs w:val="21"/>
        </w:rPr>
        <w:t>)</w:t>
      </w:r>
      <w:r w:rsidRPr="005074FC">
        <w:rPr>
          <w:rFonts w:ascii="Avenir" w:hAnsi="Avenir" w:cs="Arial"/>
          <w:color w:val="538135" w:themeColor="accent6" w:themeShade="BF"/>
          <w:sz w:val="21"/>
          <w:szCs w:val="21"/>
        </w:rPr>
        <w:t xml:space="preserve"> of a Broker/Dealer who has demonstrated vision, creativity, integrity, leadership, communication skills, technology insight and high performance in leading all aspects of a wealth management technology provider that helps advisors succeed.</w:t>
      </w:r>
    </w:p>
    <w:p w:rsidR="00DF59B1" w:rsidRPr="005074FC" w:rsidRDefault="00DF59B1" w:rsidP="00DF59B1">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business excellence, revenues, profitability, business growth, thought leadership content, industry activism; as well as a strong track record of industry respect, notoriety and promoting diversity.</w:t>
      </w:r>
    </w:p>
    <w:p w:rsidR="00981B34" w:rsidRPr="005074FC" w:rsidRDefault="00981B34" w:rsidP="00981B34">
      <w:pPr>
        <w:pStyle w:val="ListParagraph"/>
        <w:numPr>
          <w:ilvl w:val="0"/>
          <w:numId w:val="3"/>
        </w:numPr>
        <w:rPr>
          <w:rFonts w:ascii="Avenir" w:hAnsi="Avenir" w:cs="Arial"/>
          <w:b/>
          <w:color w:val="538135" w:themeColor="accent6" w:themeShade="BF"/>
        </w:rPr>
      </w:pPr>
      <w:r w:rsidRPr="005074FC">
        <w:rPr>
          <w:rFonts w:ascii="Avenir" w:hAnsi="Avenir" w:cs="Arial"/>
          <w:b/>
          <w:color w:val="538135" w:themeColor="accent6" w:themeShade="BF"/>
        </w:rPr>
        <w:t>Chief Marketing Officer of The Year</w:t>
      </w:r>
    </w:p>
    <w:p w:rsidR="00981B34" w:rsidRPr="005074FC" w:rsidRDefault="00981B34" w:rsidP="00981B34">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marketing officer (CMO) of a Broker/Dealer who has demonstrated vision, creativity, integrity, leadership, communication skills, leadership prowess and high performance in enhancing the firm’s brand, generating new business and expanding the firm’s product and service set this past year.</w:t>
      </w:r>
    </w:p>
    <w:p w:rsidR="00981B34" w:rsidRPr="005074FC" w:rsidRDefault="00981B34" w:rsidP="00981B34">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 roll outs, marketing campaigns, business growth, thought leadership content development, industry activism, leadership development; as well as industry respect, notoriety and promoting diversity.</w:t>
      </w:r>
    </w:p>
    <w:p w:rsidR="00981B34" w:rsidRPr="005074FC" w:rsidRDefault="00981B34" w:rsidP="00981B34">
      <w:pPr>
        <w:pStyle w:val="ListParagraph"/>
        <w:numPr>
          <w:ilvl w:val="0"/>
          <w:numId w:val="3"/>
        </w:numPr>
        <w:rPr>
          <w:rFonts w:ascii="Avenir" w:hAnsi="Avenir" w:cs="Arial"/>
          <w:b/>
          <w:color w:val="538135" w:themeColor="accent6" w:themeShade="BF"/>
        </w:rPr>
      </w:pPr>
      <w:r w:rsidRPr="005074FC">
        <w:rPr>
          <w:rFonts w:ascii="Avenir" w:hAnsi="Avenir" w:cs="Arial"/>
          <w:b/>
          <w:color w:val="538135" w:themeColor="accent6" w:themeShade="BF"/>
        </w:rPr>
        <w:t>Chief Technology Officer of The Year</w:t>
      </w:r>
    </w:p>
    <w:p w:rsidR="00981B34" w:rsidRPr="005074FC" w:rsidRDefault="00981B34" w:rsidP="00981B34">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technology officer (CTO) of a Broker/Dealer who has demonstrated vision, integrity, leadership, technical prowess and high performance in leading their firm through new challenges and opportunities this past year.</w:t>
      </w:r>
    </w:p>
    <w:p w:rsidR="00981B34" w:rsidRPr="005074FC" w:rsidRDefault="00981B34" w:rsidP="00981B34">
      <w:pPr>
        <w:pStyle w:val="ListParagraph"/>
        <w:numPr>
          <w:ilvl w:val="1"/>
          <w:numId w:val="3"/>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products/platforms brought to market, thought leadership content development, industry activism, user surveys, leadership development; as well as industry respect, notoriety and promoting diversity.</w:t>
      </w:r>
    </w:p>
    <w:p w:rsidR="007231D6" w:rsidRPr="005074FC" w:rsidRDefault="007231D6" w:rsidP="007231D6">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Digital Marketing Campaign of the Year</w:t>
      </w:r>
    </w:p>
    <w:p w:rsidR="007231D6" w:rsidRPr="005074FC" w:rsidRDefault="007231D6" w:rsidP="007231D6">
      <w:pPr>
        <w:pStyle w:val="ListParagraph"/>
        <w:numPr>
          <w:ilvl w:val="1"/>
          <w:numId w:val="3"/>
        </w:numPr>
        <w:rPr>
          <w:rFonts w:ascii="Avenir" w:hAnsi="Avenir" w:cs="Arial"/>
          <w:color w:val="000000" w:themeColor="text1"/>
          <w:sz w:val="21"/>
          <w:szCs w:val="21"/>
        </w:rPr>
      </w:pPr>
      <w:r w:rsidRPr="005074FC">
        <w:rPr>
          <w:rFonts w:ascii="Avenir" w:hAnsi="Avenir" w:cs="Arial"/>
          <w:color w:val="000000" w:themeColor="text1"/>
          <w:sz w:val="21"/>
          <w:szCs w:val="21"/>
        </w:rPr>
        <w:lastRenderedPageBreak/>
        <w:t>A new marketing, lead generation, nurturing or brand building campaign, or enhancement to an existing campaign; that leverages integrated digital channels</w:t>
      </w:r>
      <w:r w:rsidR="001953AB" w:rsidRPr="005074FC">
        <w:rPr>
          <w:rFonts w:ascii="Avenir" w:hAnsi="Avenir" w:cs="Arial"/>
          <w:color w:val="000000" w:themeColor="text1"/>
          <w:sz w:val="21"/>
          <w:szCs w:val="21"/>
        </w:rPr>
        <w:t>, including social media,</w:t>
      </w:r>
      <w:r w:rsidRPr="005074FC">
        <w:rPr>
          <w:rFonts w:ascii="Avenir" w:hAnsi="Avenir" w:cs="Arial"/>
          <w:color w:val="000000" w:themeColor="text1"/>
          <w:sz w:val="21"/>
          <w:szCs w:val="21"/>
        </w:rPr>
        <w:t xml:space="preserve"> to deliver the firm’s message with compelling call to action.</w:t>
      </w:r>
    </w:p>
    <w:p w:rsidR="007231D6" w:rsidRPr="005074FC" w:rsidRDefault="007231D6" w:rsidP="007231D6">
      <w:pPr>
        <w:pStyle w:val="ListParagraph"/>
        <w:numPr>
          <w:ilvl w:val="1"/>
          <w:numId w:val="3"/>
        </w:numPr>
        <w:rPr>
          <w:rFonts w:ascii="Avenir" w:hAnsi="Avenir" w:cs="Arial"/>
          <w:color w:val="000000" w:themeColor="text1"/>
          <w:sz w:val="21"/>
          <w:szCs w:val="21"/>
        </w:rPr>
      </w:pPr>
      <w:r w:rsidRPr="005074FC">
        <w:rPr>
          <w:rFonts w:ascii="Avenir" w:hAnsi="Avenir" w:cs="Arial"/>
          <w:color w:val="000000" w:themeColor="text1"/>
          <w:sz w:val="21"/>
          <w:szCs w:val="21"/>
        </w:rPr>
        <w:t>Criteria include direct business results such as leads generated, new clients converted, incremental revenues booked, enhanced closing rates, increased share of existing client wallet, etc., as well as subjective measures of creativity, imagination and new ways to leverage digital channels to deliver a compelling marketing message.</w:t>
      </w:r>
    </w:p>
    <w:p w:rsidR="002B7756" w:rsidRPr="005074FC" w:rsidRDefault="002B7756" w:rsidP="002B7756">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Practice Management</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or enhancement to an existing platform that helps B/D advisors manage a better business.</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the various practice management areas such as marketing services/support, sales process, succession planning, human capital, organizational structures, business planning/strategy, compensation plans, benchmarking, compliance, etc.</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scope, scale, adoption, usage, feature set, advisor survey scores, etc.—along with qualitative measures such as innovation, creativity, new methods of delivery, etc.</w:t>
      </w:r>
    </w:p>
    <w:p w:rsidR="002B7756" w:rsidRPr="005074FC" w:rsidRDefault="002B7756" w:rsidP="002B7756">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Service</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or enhancement to an existing service platform that helps support BD advisors and their clients.</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training programs, dedicated personnel, multichannel availability, new capabilities, process improvements, service availability, ease of use, new capabilities, tiered service, self-service, etc.</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specific support levels, scope, scale, advisor/client survey scores, usage, etc.—along with qualitative measures such as innovation, creativity, new methods of delivery, etc.</w:t>
      </w:r>
    </w:p>
    <w:p w:rsidR="002B7756" w:rsidRPr="005074FC" w:rsidRDefault="002B7756" w:rsidP="002B7756">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Technology</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or enhancement to an existing platform that helps B/D advisors to be more efficient and enhances the advisor and client experience though technology.</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platforms, mobile apps, driving adoption of existing technologies, streamlining various processes, integrating multiple systems, user interface improvements, process speed improvements, ease of use, new capabilities, new features, customizations, etc.</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scope, scale, adoption, usage, feature set, etc.—along with qualitative measures such as innovation, creativity, new methods of delivery, etc.</w:t>
      </w:r>
    </w:p>
    <w:p w:rsidR="002B7756" w:rsidRPr="005074FC" w:rsidRDefault="002B7756" w:rsidP="002B7756">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Thought Leadership</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platform or industry content that will move the industry forward.</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diversity programs, women’s initiatives, next generation of advisor/client, succession planning solutions, etc.</w:t>
      </w:r>
    </w:p>
    <w:p w:rsidR="002B7756" w:rsidRPr="005074FC"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lastRenderedPageBreak/>
        <w:t>Criteria include both quantitative measures, such as specific feature set, usage, potential, scope, scale, etc., along with qualitative measures such as innovation, creativity, new methods of deployment, etc.</w:t>
      </w:r>
    </w:p>
    <w:p w:rsidR="002B7756" w:rsidRPr="005074FC" w:rsidRDefault="002B7756" w:rsidP="002B7756">
      <w:pPr>
        <w:pStyle w:val="ListParagraph"/>
        <w:numPr>
          <w:ilvl w:val="0"/>
          <w:numId w:val="3"/>
        </w:numPr>
        <w:rPr>
          <w:rFonts w:ascii="Avenir" w:hAnsi="Avenir" w:cs="Arial"/>
          <w:b/>
          <w:color w:val="000000" w:themeColor="text1"/>
        </w:rPr>
      </w:pPr>
      <w:r w:rsidRPr="005074FC">
        <w:rPr>
          <w:rFonts w:ascii="Avenir" w:hAnsi="Avenir" w:cs="Arial"/>
          <w:b/>
          <w:color w:val="000000" w:themeColor="text1"/>
        </w:rPr>
        <w:t>Transition Support</w:t>
      </w:r>
    </w:p>
    <w:p w:rsidR="002B7756" w:rsidRPr="002C49AD"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2C49AD">
        <w:rPr>
          <w:rFonts w:ascii="Avenir" w:hAnsi="Avenir" w:cs="Arial"/>
          <w:color w:val="000000" w:themeColor="text1"/>
          <w:sz w:val="21"/>
          <w:szCs w:val="21"/>
        </w:rPr>
        <w:t>A new initiative, program or enhancement to an existing Transition platform that helps BDs onboard new advisors.</w:t>
      </w:r>
    </w:p>
    <w:p w:rsidR="002B7756" w:rsidRPr="002C49AD" w:rsidRDefault="002B7756" w:rsidP="002B7756">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2C49AD">
        <w:rPr>
          <w:rFonts w:ascii="Avenir" w:hAnsi="Avenir" w:cs="Arial"/>
          <w:color w:val="000000" w:themeColor="text1"/>
          <w:sz w:val="21"/>
          <w:szCs w:val="21"/>
        </w:rPr>
        <w:t>Initiatives can include areas such as dedicated professionals, easy to use transition tools/resources, process improvements, speed of onboarding, client communications, etc.</w:t>
      </w:r>
    </w:p>
    <w:p w:rsidR="002B7756" w:rsidRPr="002C49AD" w:rsidRDefault="002B7756" w:rsidP="00095F82">
      <w:pPr>
        <w:numPr>
          <w:ilvl w:val="1"/>
          <w:numId w:val="3"/>
        </w:numPr>
        <w:shd w:val="clear" w:color="auto" w:fill="FFFFFF"/>
        <w:spacing w:before="100" w:beforeAutospacing="1" w:after="100" w:afterAutospacing="1"/>
        <w:rPr>
          <w:rFonts w:ascii="Avenir" w:hAnsi="Avenir" w:cs="Arial"/>
          <w:color w:val="000000" w:themeColor="text1"/>
          <w:sz w:val="21"/>
          <w:szCs w:val="21"/>
        </w:rPr>
      </w:pPr>
      <w:r w:rsidRPr="002C49AD">
        <w:rPr>
          <w:rFonts w:ascii="Avenir" w:hAnsi="Avenir" w:cs="Arial"/>
          <w:color w:val="000000" w:themeColor="text1"/>
          <w:sz w:val="21"/>
          <w:szCs w:val="21"/>
        </w:rPr>
        <w:t>Criteria include both quantitative measures—such as specific support levels, scope, scale, advisor/client survey scores, usage, etc.—along with qualitative measures such as innovation, creativity, new methods of delivery, etc.</w:t>
      </w:r>
    </w:p>
    <w:p w:rsidR="00283615" w:rsidRPr="005074FC" w:rsidRDefault="00095F82" w:rsidP="00283615">
      <w:pPr>
        <w:rPr>
          <w:rFonts w:ascii="Avenir" w:hAnsi="Avenir" w:cs="Arial"/>
          <w:b/>
          <w:color w:val="000000" w:themeColor="text1"/>
        </w:rPr>
      </w:pPr>
      <w:r w:rsidRPr="005074FC">
        <w:rPr>
          <w:rFonts w:ascii="Avenir" w:hAnsi="Avenir" w:cs="Arial"/>
          <w:b/>
          <w:color w:val="000000" w:themeColor="text1"/>
        </w:rPr>
        <w:t>COMPLIANCE/LAW FIRMS</w:t>
      </w:r>
    </w:p>
    <w:p w:rsidR="00283615" w:rsidRPr="005074FC" w:rsidRDefault="002F0A3E" w:rsidP="00283615">
      <w:pPr>
        <w:pStyle w:val="ListParagraph"/>
        <w:numPr>
          <w:ilvl w:val="0"/>
          <w:numId w:val="19"/>
        </w:numPr>
        <w:rPr>
          <w:rFonts w:ascii="Avenir" w:hAnsi="Avenir" w:cs="Arial"/>
          <w:b/>
          <w:color w:val="000000" w:themeColor="text1"/>
        </w:rPr>
      </w:pPr>
      <w:r w:rsidRPr="005074FC">
        <w:rPr>
          <w:rFonts w:ascii="Avenir" w:hAnsi="Avenir" w:cs="Arial"/>
          <w:color w:val="000000" w:themeColor="text1"/>
          <w:sz w:val="21"/>
          <w:szCs w:val="21"/>
        </w:rPr>
        <w:t>A new initiative, program, platform or industry content that facilitates the compliance process and simplifies regulatory complexity.</w:t>
      </w:r>
    </w:p>
    <w:p w:rsidR="00283615" w:rsidRPr="005074FC" w:rsidRDefault="002F0A3E" w:rsidP="00283615">
      <w:pPr>
        <w:pStyle w:val="ListParagraph"/>
        <w:numPr>
          <w:ilvl w:val="0"/>
          <w:numId w:val="19"/>
        </w:numPr>
        <w:rPr>
          <w:rFonts w:ascii="Avenir" w:hAnsi="Avenir" w:cs="Arial"/>
          <w:b/>
          <w:color w:val="000000" w:themeColor="text1"/>
        </w:rPr>
      </w:pPr>
      <w:r w:rsidRPr="005074FC">
        <w:rPr>
          <w:rFonts w:ascii="Avenir" w:hAnsi="Avenir" w:cs="Arial"/>
          <w:color w:val="000000" w:themeColor="text1"/>
          <w:sz w:val="21"/>
          <w:szCs w:val="21"/>
        </w:rPr>
        <w:t>Initiatives can include areas such as new programs, educational campaigns, integrations, technology tools, ongoing campaigns, service integrations, etc.</w:t>
      </w:r>
    </w:p>
    <w:p w:rsidR="002F0A3E" w:rsidRPr="005074FC" w:rsidRDefault="002F0A3E" w:rsidP="00283615">
      <w:pPr>
        <w:pStyle w:val="ListParagraph"/>
        <w:numPr>
          <w:ilvl w:val="0"/>
          <w:numId w:val="19"/>
        </w:numPr>
        <w:rPr>
          <w:rFonts w:ascii="Avenir" w:hAnsi="Avenir" w:cs="Arial"/>
          <w:b/>
          <w:color w:val="000000" w:themeColor="text1"/>
        </w:rPr>
      </w:pPr>
      <w:r w:rsidRPr="005074FC">
        <w:rPr>
          <w:rFonts w:ascii="Avenir" w:hAnsi="Avenir" w:cs="Arial"/>
          <w:color w:val="000000" w:themeColor="text1"/>
          <w:sz w:val="21"/>
          <w:szCs w:val="21"/>
        </w:rPr>
        <w:t>Criteria include both quantitative measures, such as specific feature set, usage, advisor survey scores, potential, scope, scale, etc., along with qualitative measures such as innovation, creativity, new methods of deployment, etc.</w:t>
      </w:r>
    </w:p>
    <w:p w:rsidR="002B7756" w:rsidRPr="005074FC" w:rsidRDefault="002B7756" w:rsidP="00095F82">
      <w:pPr>
        <w:rPr>
          <w:rFonts w:ascii="Avenir" w:hAnsi="Avenir" w:cs="Arial"/>
          <w:b/>
          <w:color w:val="000000" w:themeColor="text1"/>
        </w:rPr>
      </w:pPr>
    </w:p>
    <w:p w:rsidR="005B71E8" w:rsidRPr="005074FC" w:rsidRDefault="001F3584" w:rsidP="001F3584">
      <w:pPr>
        <w:rPr>
          <w:rFonts w:ascii="Avenir" w:hAnsi="Avenir"/>
          <w:b/>
          <w:color w:val="000000" w:themeColor="text1"/>
        </w:rPr>
      </w:pPr>
      <w:r w:rsidRPr="005074FC">
        <w:rPr>
          <w:rFonts w:ascii="Avenir" w:hAnsi="Avenir"/>
          <w:b/>
          <w:color w:val="000000" w:themeColor="text1"/>
        </w:rPr>
        <w:t>CORPORATE SOCIAL RESPONSIBILITY</w:t>
      </w:r>
      <w:r w:rsidR="004E67F7" w:rsidRPr="005074FC">
        <w:rPr>
          <w:rFonts w:ascii="Avenir" w:hAnsi="Avenir"/>
          <w:b/>
          <w:color w:val="000000" w:themeColor="text1"/>
        </w:rPr>
        <w:t xml:space="preserve"> </w:t>
      </w:r>
    </w:p>
    <w:p w:rsidR="001F3584" w:rsidRPr="000131EF" w:rsidRDefault="001F3584" w:rsidP="00054268">
      <w:pPr>
        <w:pStyle w:val="ListParagraph"/>
        <w:numPr>
          <w:ilvl w:val="0"/>
          <w:numId w:val="39"/>
        </w:numPr>
        <w:rPr>
          <w:rFonts w:ascii="Avenir" w:hAnsi="Avenir" w:cstheme="minorBidi"/>
          <w:sz w:val="21"/>
          <w:szCs w:val="21"/>
        </w:rPr>
      </w:pPr>
      <w:r w:rsidRPr="000131EF">
        <w:rPr>
          <w:rFonts w:ascii="Avenir" w:hAnsi="Avenir" w:cs="Arial"/>
          <w:color w:val="000000" w:themeColor="text1"/>
          <w:sz w:val="21"/>
          <w:szCs w:val="21"/>
        </w:rPr>
        <w:t>A new initiative, program, platform, charity, environmentally responsible</w:t>
      </w:r>
      <w:r w:rsidR="005B71E8" w:rsidRPr="000131EF">
        <w:rPr>
          <w:rFonts w:ascii="Avenir" w:hAnsi="Avenir" w:cs="Arial"/>
          <w:color w:val="000000" w:themeColor="text1"/>
          <w:sz w:val="21"/>
          <w:szCs w:val="21"/>
        </w:rPr>
        <w:t xml:space="preserve"> approach</w:t>
      </w:r>
      <w:r w:rsidRPr="000131EF">
        <w:rPr>
          <w:rFonts w:ascii="Avenir" w:hAnsi="Avenir" w:cs="Arial"/>
          <w:color w:val="000000" w:themeColor="text1"/>
          <w:sz w:val="21"/>
          <w:szCs w:val="21"/>
        </w:rPr>
        <w:t xml:space="preserve">, or industry content that will enhance the industry’s image, give back to </w:t>
      </w:r>
      <w:r w:rsidR="00F0578B" w:rsidRPr="000131EF">
        <w:rPr>
          <w:rFonts w:ascii="Avenir" w:hAnsi="Avenir" w:cs="Arial"/>
          <w:color w:val="000000" w:themeColor="text1"/>
          <w:sz w:val="21"/>
          <w:szCs w:val="21"/>
        </w:rPr>
        <w:t>local communities</w:t>
      </w:r>
      <w:r w:rsidRPr="000131EF">
        <w:rPr>
          <w:rFonts w:ascii="Avenir" w:hAnsi="Avenir" w:cs="Arial"/>
          <w:color w:val="000000" w:themeColor="text1"/>
          <w:sz w:val="21"/>
          <w:szCs w:val="21"/>
        </w:rPr>
        <w:t>,</w:t>
      </w:r>
      <w:r w:rsidR="005B71E8" w:rsidRPr="000131EF">
        <w:rPr>
          <w:rFonts w:ascii="Avenir" w:hAnsi="Avenir" w:cs="Arial"/>
          <w:color w:val="000000" w:themeColor="text1"/>
          <w:sz w:val="21"/>
          <w:szCs w:val="21"/>
        </w:rPr>
        <w:t xml:space="preserve"> and</w:t>
      </w:r>
      <w:r w:rsidRPr="000131EF">
        <w:rPr>
          <w:rFonts w:ascii="Avenir" w:hAnsi="Avenir" w:cs="Arial"/>
          <w:color w:val="000000" w:themeColor="text1"/>
          <w:sz w:val="21"/>
          <w:szCs w:val="21"/>
        </w:rPr>
        <w:t xml:space="preserve"> improve society</w:t>
      </w:r>
      <w:r w:rsidR="000131EF">
        <w:rPr>
          <w:rFonts w:ascii="Avenir" w:hAnsi="Avenir" w:cs="Arial"/>
          <w:color w:val="000000" w:themeColor="text1"/>
          <w:sz w:val="21"/>
          <w:szCs w:val="21"/>
        </w:rPr>
        <w:t>.</w:t>
      </w:r>
      <w:r w:rsidRPr="000131EF">
        <w:rPr>
          <w:rFonts w:ascii="Avenir" w:hAnsi="Avenir" w:cs="Arial"/>
          <w:color w:val="000000" w:themeColor="text1"/>
          <w:sz w:val="21"/>
          <w:szCs w:val="21"/>
        </w:rPr>
        <w:t xml:space="preserve"> </w:t>
      </w:r>
    </w:p>
    <w:p w:rsidR="001F3584" w:rsidRPr="000131EF" w:rsidRDefault="001F3584" w:rsidP="001F3584">
      <w:pPr>
        <w:pStyle w:val="ListParagraph"/>
        <w:numPr>
          <w:ilvl w:val="0"/>
          <w:numId w:val="33"/>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Initiatives can include areas such as </w:t>
      </w:r>
      <w:r w:rsidR="005B71E8" w:rsidRPr="000131EF">
        <w:rPr>
          <w:rFonts w:ascii="Avenir" w:hAnsi="Avenir" w:cs="Arial"/>
          <w:color w:val="000000" w:themeColor="text1"/>
          <w:sz w:val="21"/>
          <w:szCs w:val="21"/>
        </w:rPr>
        <w:t xml:space="preserve">community support </w:t>
      </w:r>
      <w:r w:rsidRPr="000131EF">
        <w:rPr>
          <w:rFonts w:ascii="Avenir" w:hAnsi="Avenir" w:cs="Arial"/>
          <w:color w:val="000000" w:themeColor="text1"/>
          <w:sz w:val="21"/>
          <w:szCs w:val="21"/>
        </w:rPr>
        <w:t>programs, charitable endeavors,</w:t>
      </w:r>
      <w:r w:rsidR="005B71E8" w:rsidRPr="000131EF">
        <w:rPr>
          <w:rFonts w:ascii="Avenir" w:hAnsi="Avenir" w:cs="Arial"/>
          <w:color w:val="000000" w:themeColor="text1"/>
          <w:sz w:val="21"/>
          <w:szCs w:val="21"/>
        </w:rPr>
        <w:t xml:space="preserve"> research</w:t>
      </w:r>
      <w:r w:rsidR="00980D0A" w:rsidRPr="000131EF">
        <w:rPr>
          <w:rFonts w:ascii="Avenir" w:hAnsi="Avenir" w:cs="Arial"/>
          <w:color w:val="000000" w:themeColor="text1"/>
          <w:sz w:val="21"/>
          <w:szCs w:val="21"/>
        </w:rPr>
        <w:t xml:space="preserve"> and</w:t>
      </w:r>
      <w:r w:rsidR="005B71E8" w:rsidRPr="000131EF">
        <w:rPr>
          <w:rFonts w:ascii="Avenir" w:hAnsi="Avenir" w:cs="Arial"/>
          <w:color w:val="000000" w:themeColor="text1"/>
          <w:sz w:val="21"/>
          <w:szCs w:val="21"/>
        </w:rPr>
        <w:t xml:space="preserve"> educational programs</w:t>
      </w:r>
      <w:r w:rsidRPr="000131EF">
        <w:rPr>
          <w:rFonts w:ascii="Avenir" w:hAnsi="Avenir" w:cs="Arial"/>
          <w:color w:val="000000" w:themeColor="text1"/>
          <w:sz w:val="21"/>
          <w:szCs w:val="21"/>
        </w:rPr>
        <w:t>, etc.</w:t>
      </w:r>
    </w:p>
    <w:p w:rsidR="001F3584" w:rsidRPr="000131EF" w:rsidRDefault="001F3584" w:rsidP="001F3584">
      <w:pPr>
        <w:pStyle w:val="ListParagraph"/>
        <w:numPr>
          <w:ilvl w:val="0"/>
          <w:numId w:val="33"/>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methodologies, etc.</w:t>
      </w: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CUSTODIANS</w:t>
      </w:r>
    </w:p>
    <w:p w:rsidR="00095F82" w:rsidRPr="005074FC" w:rsidRDefault="00095F82" w:rsidP="00095F82">
      <w:pPr>
        <w:pStyle w:val="ListParagraph"/>
        <w:numPr>
          <w:ilvl w:val="0"/>
          <w:numId w:val="4"/>
        </w:numPr>
        <w:rPr>
          <w:rFonts w:ascii="Avenir" w:hAnsi="Avenir" w:cs="Arial"/>
          <w:b/>
          <w:color w:val="000000" w:themeColor="text1"/>
        </w:rPr>
      </w:pPr>
      <w:r w:rsidRPr="005074FC">
        <w:rPr>
          <w:rFonts w:ascii="Avenir" w:hAnsi="Avenir" w:cs="Arial"/>
          <w:b/>
          <w:color w:val="000000" w:themeColor="text1"/>
        </w:rPr>
        <w:t>Alternative Asset</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platform or industry content that facilitates how advisors manage, report and advise clients with alternative assets.</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programs, educational campaigns, integrations, technology tools, ongoing campaigns, service integrations, etc.</w:t>
      </w:r>
    </w:p>
    <w:p w:rsidR="004B6418" w:rsidRPr="005074FC" w:rsidRDefault="002F0A3E" w:rsidP="004B6418">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advisor survey scores, potential, scope, scale, etc., along with qualitative measures such as innovation, creativity, new methods of deployment, etc.</w:t>
      </w:r>
    </w:p>
    <w:p w:rsidR="004B6418" w:rsidRPr="005074FC" w:rsidRDefault="004B6418" w:rsidP="004B6418">
      <w:pPr>
        <w:pStyle w:val="ListParagraph"/>
        <w:numPr>
          <w:ilvl w:val="0"/>
          <w:numId w:val="4"/>
        </w:numPr>
        <w:rPr>
          <w:rFonts w:ascii="Avenir" w:hAnsi="Avenir" w:cs="Arial"/>
          <w:b/>
          <w:color w:val="538135" w:themeColor="accent6" w:themeShade="BF"/>
        </w:rPr>
      </w:pPr>
      <w:r w:rsidRPr="005074FC">
        <w:rPr>
          <w:rFonts w:ascii="Avenir" w:hAnsi="Avenir" w:cs="Arial"/>
          <w:b/>
          <w:color w:val="538135" w:themeColor="accent6" w:themeShade="BF"/>
        </w:rPr>
        <w:t>Chief Marketing Officer of the Year</w:t>
      </w:r>
    </w:p>
    <w:p w:rsidR="004B6418" w:rsidRPr="005074FC" w:rsidRDefault="004B6418" w:rsidP="004B6418">
      <w:pPr>
        <w:pStyle w:val="ListParagraph"/>
        <w:numPr>
          <w:ilvl w:val="1"/>
          <w:numId w:val="11"/>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lastRenderedPageBreak/>
        <w:t>An individual chief marketing officer (CMO) of a Custodian who has demonstrated vision, creativity, integrity, leadership, communication skills, leadership prowess and high performance in enhancing the firm’s brand, generating new business and expanding the firm’s product and service set this past year.</w:t>
      </w:r>
    </w:p>
    <w:p w:rsidR="004B6418" w:rsidRPr="005074FC" w:rsidRDefault="004B6418" w:rsidP="004B6418">
      <w:pPr>
        <w:pStyle w:val="ListParagraph"/>
        <w:numPr>
          <w:ilvl w:val="1"/>
          <w:numId w:val="11"/>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 roll outs, marketing campaigns, business growth, thought leadership content development, industry activism, leadership development; as well as industry respect, notoriety and promoting diversity.</w:t>
      </w:r>
    </w:p>
    <w:p w:rsidR="00063209" w:rsidRPr="005074FC" w:rsidRDefault="00063209" w:rsidP="00063209">
      <w:pPr>
        <w:pStyle w:val="ListParagraph"/>
        <w:numPr>
          <w:ilvl w:val="0"/>
          <w:numId w:val="11"/>
        </w:numPr>
        <w:rPr>
          <w:rFonts w:ascii="Avenir" w:hAnsi="Avenir" w:cs="Arial"/>
          <w:b/>
          <w:color w:val="538135" w:themeColor="accent6" w:themeShade="BF"/>
        </w:rPr>
      </w:pPr>
      <w:r w:rsidRPr="005074FC">
        <w:rPr>
          <w:rFonts w:ascii="Avenir" w:hAnsi="Avenir" w:cs="Arial"/>
          <w:b/>
          <w:color w:val="538135" w:themeColor="accent6" w:themeShade="BF"/>
        </w:rPr>
        <w:t>Chief Technology Officer of The Year</w:t>
      </w:r>
    </w:p>
    <w:p w:rsidR="00063209" w:rsidRPr="005074FC" w:rsidRDefault="00063209" w:rsidP="00063209">
      <w:pPr>
        <w:pStyle w:val="ListParagraph"/>
        <w:numPr>
          <w:ilvl w:val="1"/>
          <w:numId w:val="11"/>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technology officer (CTO) of a Custodian who has demonstrated vision, integrity, leadership, technical prowess and high performance in leading their firm through new challenges and opportunities this past year.</w:t>
      </w:r>
    </w:p>
    <w:p w:rsidR="002B7756" w:rsidRPr="005074FC" w:rsidRDefault="00063209" w:rsidP="00063209">
      <w:pPr>
        <w:pStyle w:val="ListParagraph"/>
        <w:numPr>
          <w:ilvl w:val="1"/>
          <w:numId w:val="11"/>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products/platforms brought to market, thought leadership content development, industry activism, user surveys, leadership development; as well as industry respect, notoriety and promoting diversity.</w:t>
      </w:r>
    </w:p>
    <w:p w:rsidR="007231D6" w:rsidRPr="005074FC" w:rsidRDefault="007231D6" w:rsidP="007231D6">
      <w:pPr>
        <w:pStyle w:val="ListParagraph"/>
        <w:numPr>
          <w:ilvl w:val="0"/>
          <w:numId w:val="4"/>
        </w:numPr>
        <w:rPr>
          <w:rFonts w:ascii="Avenir" w:hAnsi="Avenir" w:cs="Arial"/>
          <w:b/>
          <w:color w:val="000000" w:themeColor="text1"/>
        </w:rPr>
      </w:pPr>
      <w:r w:rsidRPr="005074FC">
        <w:rPr>
          <w:rFonts w:ascii="Avenir" w:hAnsi="Avenir" w:cs="Arial"/>
          <w:b/>
          <w:color w:val="000000" w:themeColor="text1"/>
        </w:rPr>
        <w:t>Digital Marketing Campaign of the Year</w:t>
      </w:r>
    </w:p>
    <w:p w:rsidR="007231D6" w:rsidRPr="005074FC" w:rsidRDefault="007231D6" w:rsidP="007231D6">
      <w:pPr>
        <w:pStyle w:val="ListParagraph"/>
        <w:numPr>
          <w:ilvl w:val="1"/>
          <w:numId w:val="4"/>
        </w:numPr>
        <w:rPr>
          <w:rFonts w:ascii="Avenir" w:hAnsi="Avenir" w:cs="Arial"/>
          <w:color w:val="000000" w:themeColor="text1"/>
          <w:sz w:val="21"/>
          <w:szCs w:val="21"/>
        </w:rPr>
      </w:pPr>
      <w:r w:rsidRPr="005074FC">
        <w:rPr>
          <w:rFonts w:ascii="Avenir" w:hAnsi="Avenir" w:cs="Arial"/>
          <w:color w:val="000000" w:themeColor="text1"/>
          <w:sz w:val="21"/>
          <w:szCs w:val="21"/>
        </w:rPr>
        <w:t>A new marketing, lead generation, nurturing or brand building campaign, or enhancement to an existing campaign; that leverages integrated digital channels</w:t>
      </w:r>
      <w:r w:rsidR="001953AB" w:rsidRPr="005074FC">
        <w:rPr>
          <w:rFonts w:ascii="Avenir" w:hAnsi="Avenir" w:cs="Arial"/>
          <w:color w:val="000000" w:themeColor="text1"/>
          <w:sz w:val="21"/>
          <w:szCs w:val="21"/>
        </w:rPr>
        <w:t>, including social media,</w:t>
      </w:r>
      <w:r w:rsidRPr="005074FC">
        <w:rPr>
          <w:rFonts w:ascii="Avenir" w:hAnsi="Avenir" w:cs="Arial"/>
          <w:color w:val="000000" w:themeColor="text1"/>
          <w:sz w:val="21"/>
          <w:szCs w:val="21"/>
        </w:rPr>
        <w:t xml:space="preserve"> to deliver the firm’s message with compelling call to action.</w:t>
      </w:r>
    </w:p>
    <w:p w:rsidR="007231D6" w:rsidRPr="005074FC" w:rsidRDefault="007231D6" w:rsidP="007231D6">
      <w:pPr>
        <w:pStyle w:val="ListParagraph"/>
        <w:numPr>
          <w:ilvl w:val="1"/>
          <w:numId w:val="4"/>
        </w:numPr>
        <w:rPr>
          <w:rFonts w:ascii="Avenir" w:hAnsi="Avenir" w:cs="Arial"/>
          <w:color w:val="000000" w:themeColor="text1"/>
          <w:sz w:val="21"/>
          <w:szCs w:val="21"/>
        </w:rPr>
      </w:pPr>
      <w:r w:rsidRPr="005074FC">
        <w:rPr>
          <w:rFonts w:ascii="Avenir" w:hAnsi="Avenir" w:cs="Arial"/>
          <w:color w:val="000000" w:themeColor="text1"/>
          <w:sz w:val="21"/>
          <w:szCs w:val="21"/>
        </w:rPr>
        <w:t>Criteria include direct business results such as leads generated, new clients converted, incremental revenues booked, enhanced closing rates, increased share of existing client wallet, etc., as well as subjective measures of creativity, imagination and new ways to leverage digital channels to deliver a compelling marketing message.</w:t>
      </w:r>
    </w:p>
    <w:p w:rsidR="00095F82" w:rsidRPr="005074FC" w:rsidRDefault="00095F82" w:rsidP="00095F82">
      <w:pPr>
        <w:pStyle w:val="ListParagraph"/>
        <w:numPr>
          <w:ilvl w:val="0"/>
          <w:numId w:val="4"/>
        </w:numPr>
        <w:rPr>
          <w:rFonts w:ascii="Avenir" w:hAnsi="Avenir" w:cs="Arial"/>
          <w:b/>
          <w:color w:val="000000" w:themeColor="text1"/>
        </w:rPr>
      </w:pPr>
      <w:r w:rsidRPr="005074FC">
        <w:rPr>
          <w:rFonts w:ascii="Avenir" w:hAnsi="Avenir" w:cs="Arial"/>
          <w:b/>
          <w:color w:val="000000" w:themeColor="text1"/>
        </w:rPr>
        <w:t>Practice Management</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or enhancement to an existing platform that helps RIA advisors manage a better business.</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the various practice management areas such as marketing services/support, sales process, succession planning, human capital, organizational structures, business planning/strategy, compensation plans, benchmarking, compliance, etc.</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scope, scale, adoption, usage, feature set, advisor survey scores, etc.—along with qualitative measures such as innovation, creativity, new methods of delivery, etc.</w:t>
      </w:r>
    </w:p>
    <w:p w:rsidR="00095F82" w:rsidRPr="005074FC" w:rsidRDefault="00095F82" w:rsidP="00095F82">
      <w:pPr>
        <w:pStyle w:val="ListParagraph"/>
        <w:numPr>
          <w:ilvl w:val="0"/>
          <w:numId w:val="4"/>
        </w:numPr>
        <w:rPr>
          <w:rFonts w:ascii="Avenir" w:hAnsi="Avenir" w:cs="Arial"/>
          <w:b/>
          <w:color w:val="000000" w:themeColor="text1"/>
        </w:rPr>
      </w:pPr>
      <w:r w:rsidRPr="005074FC">
        <w:rPr>
          <w:rFonts w:ascii="Avenir" w:hAnsi="Avenir" w:cs="Arial"/>
          <w:b/>
          <w:color w:val="000000" w:themeColor="text1"/>
        </w:rPr>
        <w:t>Technology</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or program, or an enhancement to an existing platform, that helps RIAs be more efficient and enhances the advisor and client experience though technology.</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 xml:space="preserve">Initiatives can include areas such as new cloud platforms, mobile apps, driving adoption of existing technologies, streamlining various processes, integrating </w:t>
      </w:r>
      <w:r w:rsidRPr="005074FC">
        <w:rPr>
          <w:rFonts w:ascii="Avenir" w:hAnsi="Avenir" w:cs="Arial"/>
          <w:color w:val="000000" w:themeColor="text1"/>
          <w:sz w:val="21"/>
          <w:szCs w:val="21"/>
        </w:rPr>
        <w:lastRenderedPageBreak/>
        <w:t>multiple systems, user interface improvements, process speed improvements, ease of use, new capabilities, new features, customizations, etc.</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scope, scale, adoption, usage, feature set, advisor survey scores, etc.—along with qualitative measures such as innovation, creativity, new methods of delivery, etc.</w:t>
      </w:r>
    </w:p>
    <w:p w:rsidR="00095F82" w:rsidRPr="005074FC" w:rsidRDefault="00095F82" w:rsidP="00095F82">
      <w:pPr>
        <w:pStyle w:val="ListParagraph"/>
        <w:numPr>
          <w:ilvl w:val="0"/>
          <w:numId w:val="4"/>
        </w:numPr>
        <w:rPr>
          <w:rFonts w:ascii="Avenir" w:hAnsi="Avenir" w:cs="Arial"/>
          <w:b/>
          <w:color w:val="000000" w:themeColor="text1"/>
        </w:rPr>
      </w:pPr>
      <w:r w:rsidRPr="005074FC">
        <w:rPr>
          <w:rFonts w:ascii="Avenir" w:hAnsi="Avenir" w:cs="Arial"/>
          <w:b/>
          <w:color w:val="000000" w:themeColor="text1"/>
        </w:rPr>
        <w:t>Thought Leadership</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platform or industry content that will move the industry forward.</w:t>
      </w:r>
    </w:p>
    <w:p w:rsidR="002F0A3E" w:rsidRPr="005074FC"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diversity programs, women’s initiatives, next generation of advisor/client, succession planning solutions, etc.</w:t>
      </w:r>
    </w:p>
    <w:p w:rsidR="002F0A3E" w:rsidRPr="005074FC" w:rsidRDefault="002F0A3E" w:rsidP="008F1FE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methods of deployment, etc.</w:t>
      </w:r>
    </w:p>
    <w:p w:rsidR="00095F82" w:rsidRPr="005074FC" w:rsidRDefault="00095F82" w:rsidP="00095F82">
      <w:pPr>
        <w:pStyle w:val="ListParagraph"/>
        <w:numPr>
          <w:ilvl w:val="0"/>
          <w:numId w:val="4"/>
        </w:numPr>
        <w:rPr>
          <w:rFonts w:ascii="Avenir" w:hAnsi="Avenir" w:cs="Arial"/>
          <w:b/>
          <w:color w:val="000000" w:themeColor="text1"/>
        </w:rPr>
      </w:pPr>
      <w:r w:rsidRPr="005074FC">
        <w:rPr>
          <w:rFonts w:ascii="Avenir" w:hAnsi="Avenir" w:cs="Arial"/>
          <w:b/>
          <w:color w:val="000000" w:themeColor="text1"/>
        </w:rPr>
        <w:t>Transition Support</w:t>
      </w:r>
    </w:p>
    <w:p w:rsidR="002F0A3E" w:rsidRPr="000131EF"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A new initiative or program, or an enhancement to an existing Transition platform, that helps RIAs onboard their clients and business to a new or different custodian.</w:t>
      </w:r>
    </w:p>
    <w:p w:rsidR="002F0A3E" w:rsidRPr="000131EF" w:rsidRDefault="002F0A3E" w:rsidP="002F0A3E">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dedicated professionals, easy to use transition tools/resources, process improvements, speed of onboarding, client communications, etc.</w:t>
      </w:r>
    </w:p>
    <w:p w:rsidR="00BD6FEB" w:rsidRPr="000131EF" w:rsidRDefault="002F0A3E" w:rsidP="00FC27D2">
      <w:pPr>
        <w:numPr>
          <w:ilvl w:val="1"/>
          <w:numId w:val="4"/>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Criteria include quantitative measures—such as specific support levels, scope, scale, advisor/client survey scores, usage, etc.—along with qualitative measures such as innovation, creativity, new methods of delivery, etc.</w:t>
      </w: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DISTRUPTORS</w:t>
      </w:r>
    </w:p>
    <w:p w:rsidR="00095F82" w:rsidRPr="005074FC" w:rsidRDefault="00095F82" w:rsidP="00095F82">
      <w:pPr>
        <w:pStyle w:val="ListParagraph"/>
        <w:numPr>
          <w:ilvl w:val="0"/>
          <w:numId w:val="5"/>
        </w:numPr>
        <w:rPr>
          <w:rFonts w:ascii="Avenir" w:hAnsi="Avenir" w:cs="Arial"/>
          <w:b/>
          <w:color w:val="000000" w:themeColor="text1"/>
        </w:rPr>
      </w:pPr>
      <w:r w:rsidRPr="005074FC">
        <w:rPr>
          <w:rFonts w:ascii="Avenir" w:hAnsi="Avenir" w:cs="Arial"/>
          <w:b/>
          <w:color w:val="000000" w:themeColor="text1"/>
        </w:rPr>
        <w:t>Industry</w:t>
      </w:r>
    </w:p>
    <w:p w:rsidR="00F75E82" w:rsidRPr="005074FC" w:rsidRDefault="00F75E82" w:rsidP="00F75E82">
      <w:pPr>
        <w:numPr>
          <w:ilvl w:val="1"/>
          <w:numId w:val="5"/>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 xml:space="preserve">A new innovation or category that will </w:t>
      </w:r>
      <w:r w:rsidR="00B8696C" w:rsidRPr="005074FC">
        <w:rPr>
          <w:rFonts w:ascii="Avenir" w:hAnsi="Avenir" w:cs="Arial"/>
          <w:color w:val="000000" w:themeColor="text1"/>
          <w:sz w:val="21"/>
          <w:szCs w:val="21"/>
        </w:rPr>
        <w:t>fundamentally c</w:t>
      </w:r>
      <w:r w:rsidRPr="005074FC">
        <w:rPr>
          <w:rFonts w:ascii="Avenir" w:hAnsi="Avenir" w:cs="Arial"/>
          <w:color w:val="000000" w:themeColor="text1"/>
          <w:sz w:val="21"/>
          <w:szCs w:val="21"/>
        </w:rPr>
        <w:t>hange</w:t>
      </w:r>
      <w:r w:rsidR="00B8696C" w:rsidRPr="005074FC">
        <w:rPr>
          <w:rFonts w:ascii="Avenir" w:hAnsi="Avenir" w:cs="Arial"/>
          <w:color w:val="000000" w:themeColor="text1"/>
          <w:sz w:val="21"/>
          <w:szCs w:val="21"/>
        </w:rPr>
        <w:t>, reshape and alter</w:t>
      </w:r>
      <w:r w:rsidRPr="005074FC">
        <w:rPr>
          <w:rFonts w:ascii="Avenir" w:hAnsi="Avenir" w:cs="Arial"/>
          <w:color w:val="000000" w:themeColor="text1"/>
          <w:sz w:val="21"/>
          <w:szCs w:val="21"/>
        </w:rPr>
        <w:t xml:space="preserve"> how wealth management is delivered in the future.</w:t>
      </w:r>
    </w:p>
    <w:p w:rsidR="00F75E82" w:rsidRPr="005074FC" w:rsidRDefault="00F75E82" w:rsidP="00F75E82">
      <w:pPr>
        <w:numPr>
          <w:ilvl w:val="1"/>
          <w:numId w:val="5"/>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technology innovation, process enhancements, new methods of delivery, etc.</w:t>
      </w:r>
    </w:p>
    <w:p w:rsidR="00F75E82" w:rsidRPr="005074FC" w:rsidRDefault="00F75E82" w:rsidP="00F75E82">
      <w:pPr>
        <w:numPr>
          <w:ilvl w:val="1"/>
          <w:numId w:val="5"/>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methods of deployment, etc.</w:t>
      </w:r>
    </w:p>
    <w:p w:rsidR="00095F82" w:rsidRPr="005074FC" w:rsidRDefault="00095F82" w:rsidP="00095F82">
      <w:pPr>
        <w:pStyle w:val="ListParagraph"/>
        <w:numPr>
          <w:ilvl w:val="0"/>
          <w:numId w:val="5"/>
        </w:numPr>
        <w:rPr>
          <w:rFonts w:ascii="Avenir" w:hAnsi="Avenir" w:cs="Arial"/>
          <w:b/>
          <w:color w:val="000000" w:themeColor="text1"/>
        </w:rPr>
      </w:pPr>
      <w:r w:rsidRPr="005074FC">
        <w:rPr>
          <w:rFonts w:ascii="Avenir" w:hAnsi="Avenir" w:cs="Arial"/>
          <w:b/>
          <w:color w:val="000000" w:themeColor="text1"/>
        </w:rPr>
        <w:t>Technology</w:t>
      </w:r>
    </w:p>
    <w:p w:rsidR="00F75E82" w:rsidRPr="005074FC" w:rsidRDefault="00F75E82" w:rsidP="00F75E82">
      <w:pPr>
        <w:numPr>
          <w:ilvl w:val="1"/>
          <w:numId w:val="5"/>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 xml:space="preserve">A new technology innovation or category that will </w:t>
      </w:r>
      <w:r w:rsidR="00B8696C" w:rsidRPr="005074FC">
        <w:rPr>
          <w:rFonts w:ascii="Avenir" w:hAnsi="Avenir" w:cs="Arial"/>
          <w:color w:val="000000" w:themeColor="text1"/>
          <w:sz w:val="21"/>
          <w:szCs w:val="21"/>
        </w:rPr>
        <w:t xml:space="preserve">fundamentally </w:t>
      </w:r>
      <w:r w:rsidRPr="005074FC">
        <w:rPr>
          <w:rFonts w:ascii="Avenir" w:hAnsi="Avenir" w:cs="Arial"/>
          <w:color w:val="000000" w:themeColor="text1"/>
          <w:sz w:val="21"/>
          <w:szCs w:val="21"/>
        </w:rPr>
        <w:t>change</w:t>
      </w:r>
      <w:r w:rsidR="00B8696C" w:rsidRPr="005074FC">
        <w:rPr>
          <w:rFonts w:ascii="Avenir" w:hAnsi="Avenir" w:cs="Arial"/>
          <w:color w:val="000000" w:themeColor="text1"/>
          <w:sz w:val="21"/>
          <w:szCs w:val="21"/>
        </w:rPr>
        <w:t>, reshape and alter</w:t>
      </w:r>
      <w:r w:rsidRPr="005074FC">
        <w:rPr>
          <w:rFonts w:ascii="Avenir" w:hAnsi="Avenir" w:cs="Arial"/>
          <w:color w:val="000000" w:themeColor="text1"/>
          <w:sz w:val="21"/>
          <w:szCs w:val="21"/>
        </w:rPr>
        <w:t xml:space="preserve"> how wealth management is delivered in the future</w:t>
      </w:r>
      <w:r w:rsidR="004A42CA" w:rsidRPr="005074FC">
        <w:rPr>
          <w:rFonts w:ascii="Avenir" w:hAnsi="Avenir" w:cs="Arial"/>
          <w:color w:val="000000" w:themeColor="text1"/>
          <w:sz w:val="21"/>
          <w:szCs w:val="21"/>
        </w:rPr>
        <w:t>.</w:t>
      </w:r>
    </w:p>
    <w:p w:rsidR="00F75E82" w:rsidRPr="005074FC" w:rsidRDefault="00F75E82" w:rsidP="00F75E82">
      <w:pPr>
        <w:numPr>
          <w:ilvl w:val="1"/>
          <w:numId w:val="5"/>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technology innovation, process enhancements, new methods of delivery, etc.</w:t>
      </w:r>
    </w:p>
    <w:p w:rsidR="00F75E82" w:rsidRPr="005074FC" w:rsidRDefault="00F75E82" w:rsidP="00F75E82">
      <w:pPr>
        <w:numPr>
          <w:ilvl w:val="1"/>
          <w:numId w:val="5"/>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methods of deployment, etc.</w:t>
      </w:r>
    </w:p>
    <w:p w:rsidR="00980D0A" w:rsidRPr="005074FC" w:rsidRDefault="00CC54DD" w:rsidP="00095F82">
      <w:pPr>
        <w:rPr>
          <w:rFonts w:ascii="Avenir" w:hAnsi="Avenir" w:cs="Arial"/>
          <w:b/>
          <w:color w:val="000000" w:themeColor="text1"/>
        </w:rPr>
      </w:pPr>
      <w:r w:rsidRPr="005074FC">
        <w:rPr>
          <w:rFonts w:ascii="Avenir" w:hAnsi="Avenir" w:cs="Arial"/>
          <w:b/>
          <w:color w:val="000000" w:themeColor="text1"/>
        </w:rPr>
        <w:t>DIVERSITY, EQUITY AND INCLUSION</w:t>
      </w:r>
    </w:p>
    <w:p w:rsidR="006F57A0" w:rsidRPr="005074FC" w:rsidRDefault="006F57A0" w:rsidP="00054268">
      <w:pPr>
        <w:pStyle w:val="ListParagraph"/>
        <w:numPr>
          <w:ilvl w:val="0"/>
          <w:numId w:val="40"/>
        </w:numPr>
        <w:rPr>
          <w:rFonts w:ascii="Avenir" w:hAnsi="Avenir" w:cs="Arial"/>
          <w:color w:val="000000" w:themeColor="text1"/>
          <w:sz w:val="21"/>
          <w:szCs w:val="21"/>
        </w:rPr>
      </w:pPr>
      <w:r w:rsidRPr="005074FC">
        <w:rPr>
          <w:rFonts w:ascii="Avenir" w:hAnsi="Avenir" w:cs="Arial"/>
          <w:color w:val="000000" w:themeColor="text1"/>
          <w:sz w:val="21"/>
          <w:szCs w:val="21"/>
        </w:rPr>
        <w:t xml:space="preserve">A new program, initiative, platform or enhancement to an existing program/platform/initiative designed to promote diversity, equity, and inclusion in the </w:t>
      </w:r>
      <w:r w:rsidRPr="005074FC">
        <w:rPr>
          <w:rFonts w:ascii="Avenir" w:hAnsi="Avenir" w:cs="Arial"/>
          <w:color w:val="000000" w:themeColor="text1"/>
          <w:sz w:val="21"/>
          <w:szCs w:val="21"/>
        </w:rPr>
        <w:lastRenderedPageBreak/>
        <w:t>wealth management industry, such as educational and training programs, company and industry events, peer support groups, executive and career networks, student and employee recruiting programs, professional development opportunities, etc.</w:t>
      </w:r>
    </w:p>
    <w:p w:rsidR="006F57A0" w:rsidRPr="005074FC" w:rsidRDefault="006F57A0" w:rsidP="006F57A0">
      <w:pPr>
        <w:pStyle w:val="ListParagraph"/>
        <w:numPr>
          <w:ilvl w:val="0"/>
          <w:numId w:val="34"/>
        </w:numPr>
        <w:rPr>
          <w:rFonts w:ascii="Avenir" w:hAnsi="Avenir" w:cs="Arial"/>
          <w:color w:val="000000" w:themeColor="text1"/>
          <w:sz w:val="21"/>
          <w:szCs w:val="21"/>
        </w:rPr>
      </w:pPr>
      <w:r w:rsidRPr="005074FC">
        <w:rPr>
          <w:rFonts w:ascii="Avenir" w:hAnsi="Avenir" w:cs="Arial"/>
          <w:color w:val="000000" w:themeColor="text1"/>
          <w:sz w:val="21"/>
          <w:szCs w:val="21"/>
        </w:rPr>
        <w:t xml:space="preserve">Criteria include direct measurable results such as specific results from initiatives, scope, scale, adoption and usage, as well as subjective measures of creativity, imagination and new ways to encourage and promote diversity, equity and inclusion. </w:t>
      </w:r>
    </w:p>
    <w:p w:rsidR="00CC54DD" w:rsidRPr="005074FC" w:rsidRDefault="00CC54DD" w:rsidP="00095F82">
      <w:pPr>
        <w:rPr>
          <w:rFonts w:ascii="Avenir" w:hAnsi="Avenir" w:cs="Arial"/>
          <w:b/>
          <w:color w:val="000000" w:themeColor="text1"/>
        </w:rPr>
      </w:pPr>
    </w:p>
    <w:p w:rsidR="00D45F24" w:rsidRPr="002E28A5" w:rsidRDefault="00D45F24" w:rsidP="00D45F24">
      <w:pPr>
        <w:rPr>
          <w:rFonts w:ascii="Avenir" w:hAnsi="Avenir" w:cs="Arial"/>
          <w:b/>
          <w:color w:val="0070C0"/>
        </w:rPr>
      </w:pPr>
      <w:r w:rsidRPr="002E28A5">
        <w:rPr>
          <w:rFonts w:ascii="Avenir" w:hAnsi="Avenir" w:cs="Arial"/>
          <w:b/>
          <w:color w:val="0070C0"/>
        </w:rPr>
        <w:t>ENTERPRISE INNOVATION</w:t>
      </w:r>
    </w:p>
    <w:p w:rsidR="00A337C6" w:rsidRPr="00A337C6" w:rsidRDefault="00A337C6" w:rsidP="00A337C6">
      <w:pPr>
        <w:pStyle w:val="xmsonormal"/>
        <w:numPr>
          <w:ilvl w:val="0"/>
          <w:numId w:val="45"/>
        </w:numPr>
        <w:shd w:val="clear" w:color="auto" w:fill="FFFFFF"/>
        <w:spacing w:before="0" w:beforeAutospacing="0" w:after="0" w:afterAutospacing="0"/>
        <w:rPr>
          <w:rFonts w:ascii="Avenir Book" w:hAnsi="Avenir Book" w:cstheme="minorHAnsi"/>
          <w:b/>
          <w:bCs/>
          <w:color w:val="0070C0"/>
        </w:rPr>
      </w:pPr>
      <w:r w:rsidRPr="00A337C6">
        <w:rPr>
          <w:rFonts w:ascii="Avenir Book" w:hAnsi="Avenir Book" w:cstheme="minorHAnsi"/>
          <w:color w:val="0070C0"/>
          <w:sz w:val="21"/>
          <w:szCs w:val="21"/>
        </w:rPr>
        <w:t>A new, large-scale, corporate initiative that drives new business lines, enhances technology innovation, and expands product development that will result in meaningful change to advisors’ ability to grow, expand and better serve client relationships.</w:t>
      </w:r>
    </w:p>
    <w:p w:rsidR="00A337C6" w:rsidRPr="00A337C6" w:rsidRDefault="00A337C6" w:rsidP="00A337C6">
      <w:pPr>
        <w:pStyle w:val="xmsonormal"/>
        <w:numPr>
          <w:ilvl w:val="0"/>
          <w:numId w:val="45"/>
        </w:numPr>
        <w:shd w:val="clear" w:color="auto" w:fill="FFFFFF"/>
        <w:spacing w:before="0" w:beforeAutospacing="0" w:after="0" w:afterAutospacing="0"/>
        <w:rPr>
          <w:rFonts w:ascii="Avenir Book" w:hAnsi="Avenir Book" w:cstheme="minorHAnsi"/>
          <w:b/>
          <w:bCs/>
          <w:color w:val="0070C0"/>
        </w:rPr>
      </w:pPr>
      <w:r w:rsidRPr="00A337C6">
        <w:rPr>
          <w:rFonts w:ascii="Avenir Book" w:hAnsi="Avenir Book" w:cstheme="minorHAnsi"/>
          <w:color w:val="0070C0"/>
          <w:sz w:val="21"/>
          <w:szCs w:val="21"/>
        </w:rPr>
        <w:t>Initiatives can include areas such as new technology applications, new business formation, “think tanks,” incubators, accelerators, and similar.</w:t>
      </w:r>
    </w:p>
    <w:p w:rsidR="00A337C6" w:rsidRPr="00A337C6" w:rsidRDefault="00A337C6" w:rsidP="00A337C6">
      <w:pPr>
        <w:pStyle w:val="xmsonormal"/>
        <w:numPr>
          <w:ilvl w:val="0"/>
          <w:numId w:val="45"/>
        </w:numPr>
        <w:shd w:val="clear" w:color="auto" w:fill="FFFFFF"/>
        <w:spacing w:before="0" w:beforeAutospacing="0" w:after="0" w:afterAutospacing="0"/>
        <w:rPr>
          <w:rFonts w:ascii="Avenir Book" w:hAnsi="Avenir Book" w:cstheme="minorHAnsi"/>
          <w:b/>
          <w:bCs/>
          <w:color w:val="0070C0"/>
        </w:rPr>
      </w:pPr>
      <w:r w:rsidRPr="00A337C6">
        <w:rPr>
          <w:rFonts w:ascii="Avenir Book" w:hAnsi="Avenir Book" w:cstheme="minorHAnsi"/>
          <w:color w:val="0070C0"/>
          <w:sz w:val="21"/>
          <w:szCs w:val="21"/>
        </w:rPr>
        <w:t>Criteria include both quantitative measures, such as specific feature set, industry potential, usage, scope, scale, survey scores, etc., along with qualitative measures such as innovation, creativity, new methods of deployment, etc</w:t>
      </w:r>
      <w:r w:rsidRPr="00A337C6">
        <w:rPr>
          <w:rFonts w:ascii="Avenir Book" w:hAnsi="Avenir Book" w:cstheme="minorHAnsi"/>
          <w:color w:val="0070C0"/>
        </w:rPr>
        <w:t>.</w:t>
      </w:r>
    </w:p>
    <w:p w:rsidR="00D45F24" w:rsidRDefault="00D45F24" w:rsidP="00CB10B4">
      <w:pPr>
        <w:rPr>
          <w:rFonts w:ascii="Avenir" w:hAnsi="Avenir" w:cs="Arial"/>
          <w:b/>
          <w:color w:val="0070C0"/>
        </w:rPr>
      </w:pPr>
    </w:p>
    <w:p w:rsidR="00CB10B4" w:rsidRPr="00D45F24" w:rsidRDefault="00CB10B4" w:rsidP="00CB10B4">
      <w:pPr>
        <w:rPr>
          <w:rFonts w:ascii="Avenir" w:hAnsi="Avenir" w:cs="Arial"/>
          <w:b/>
          <w:color w:val="000000" w:themeColor="text1"/>
        </w:rPr>
      </w:pPr>
      <w:r w:rsidRPr="00D45F24">
        <w:rPr>
          <w:rFonts w:ascii="Avenir" w:hAnsi="Avenir" w:cs="Arial"/>
          <w:b/>
          <w:color w:val="000000" w:themeColor="text1"/>
        </w:rPr>
        <w:t>ESTATE PLANNING</w:t>
      </w:r>
    </w:p>
    <w:p w:rsidR="00404E37" w:rsidRPr="00D45F24" w:rsidRDefault="00404E37" w:rsidP="00404E37">
      <w:pPr>
        <w:pStyle w:val="ListParagraph"/>
        <w:numPr>
          <w:ilvl w:val="0"/>
          <w:numId w:val="6"/>
        </w:numPr>
        <w:rPr>
          <w:rFonts w:ascii="Avenir" w:hAnsi="Avenir" w:cs="Arial"/>
          <w:b/>
          <w:color w:val="000000" w:themeColor="text1"/>
        </w:rPr>
      </w:pPr>
      <w:r w:rsidRPr="00D45F24">
        <w:rPr>
          <w:rFonts w:ascii="Avenir" w:hAnsi="Avenir" w:cs="Arial"/>
          <w:b/>
          <w:color w:val="000000" w:themeColor="text1"/>
        </w:rPr>
        <w:t>Advisor Service and Support</w:t>
      </w:r>
    </w:p>
    <w:p w:rsidR="00404E37" w:rsidRPr="00D45F24" w:rsidRDefault="00404E37" w:rsidP="00404E37">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t>A new service initiative, program, or an enhancement to an existing program that improves advisors’ ability to implement estate planning recommendations and improve client outcomes</w:t>
      </w:r>
      <w:r w:rsidR="00FB21D9" w:rsidRPr="00D45F24">
        <w:rPr>
          <w:rFonts w:ascii="Avenir" w:hAnsi="Avenir" w:cs="Arial"/>
          <w:color w:val="000000" w:themeColor="text1"/>
          <w:sz w:val="21"/>
          <w:szCs w:val="21"/>
        </w:rPr>
        <w:t>.</w:t>
      </w:r>
      <w:r w:rsidRPr="00D45F24">
        <w:rPr>
          <w:rFonts w:ascii="Avenir" w:hAnsi="Avenir" w:cs="Arial"/>
          <w:color w:val="000000" w:themeColor="text1"/>
          <w:sz w:val="21"/>
          <w:szCs w:val="21"/>
        </w:rPr>
        <w:t xml:space="preserve"> </w:t>
      </w:r>
    </w:p>
    <w:p w:rsidR="00404E37" w:rsidRPr="00D45F24" w:rsidRDefault="00404E37" w:rsidP="00404E37">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t>Initiatives can include areas such as research tools, educational assets, practice management programs, wholesaler support, service improvements, access to vetted attorneys and accountants, etc.</w:t>
      </w:r>
    </w:p>
    <w:p w:rsidR="00404E37" w:rsidRPr="00D45F24" w:rsidRDefault="00404E37" w:rsidP="00404E37">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t>Criteria include quantitative measures—such as scope, scale, usage, adoption, advisor survey scores, etc.—along with qualitative measures such as innovation, creativity, new methods of deployment, etc.</w:t>
      </w:r>
    </w:p>
    <w:p w:rsidR="00CB10B4" w:rsidRPr="00D45F24" w:rsidRDefault="00980D0A" w:rsidP="00CB10B4">
      <w:pPr>
        <w:pStyle w:val="ListParagraph"/>
        <w:numPr>
          <w:ilvl w:val="0"/>
          <w:numId w:val="6"/>
        </w:numPr>
        <w:rPr>
          <w:rFonts w:ascii="Avenir" w:hAnsi="Avenir" w:cs="Arial"/>
          <w:b/>
          <w:color w:val="000000" w:themeColor="text1"/>
        </w:rPr>
      </w:pPr>
      <w:r w:rsidRPr="00D45F24">
        <w:rPr>
          <w:rFonts w:ascii="Avenir" w:hAnsi="Avenir" w:cs="Arial"/>
          <w:b/>
          <w:color w:val="000000" w:themeColor="text1"/>
        </w:rPr>
        <w:t xml:space="preserve">Implementation </w:t>
      </w:r>
    </w:p>
    <w:p w:rsidR="00980D0A" w:rsidRPr="00D45F24" w:rsidRDefault="00980D0A" w:rsidP="00980D0A">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t>A new initiative, product, program, or an enhancement to an existing platform/product that improves advisors’ ability to implement estate planning recommendations</w:t>
      </w:r>
      <w:r w:rsidR="00B87FAA" w:rsidRPr="00D45F24">
        <w:rPr>
          <w:rFonts w:ascii="Avenir" w:hAnsi="Avenir" w:cs="Arial"/>
          <w:color w:val="000000" w:themeColor="text1"/>
          <w:sz w:val="21"/>
          <w:szCs w:val="21"/>
        </w:rPr>
        <w:t xml:space="preserve"> </w:t>
      </w:r>
      <w:r w:rsidRPr="00D45F24">
        <w:rPr>
          <w:rFonts w:ascii="Avenir" w:hAnsi="Avenir" w:cs="Arial"/>
          <w:color w:val="000000" w:themeColor="text1"/>
          <w:sz w:val="21"/>
          <w:szCs w:val="21"/>
        </w:rPr>
        <w:t>and improve client outcomes</w:t>
      </w:r>
      <w:r w:rsidR="00FB21D9" w:rsidRPr="00D45F24">
        <w:rPr>
          <w:rFonts w:ascii="Avenir" w:hAnsi="Avenir" w:cs="Arial"/>
          <w:color w:val="000000" w:themeColor="text1"/>
          <w:sz w:val="21"/>
          <w:szCs w:val="21"/>
        </w:rPr>
        <w:t>.</w:t>
      </w:r>
      <w:r w:rsidRPr="00D45F24">
        <w:rPr>
          <w:rFonts w:ascii="Avenir" w:hAnsi="Avenir" w:cs="Arial"/>
          <w:color w:val="000000" w:themeColor="text1"/>
          <w:sz w:val="21"/>
          <w:szCs w:val="21"/>
        </w:rPr>
        <w:t xml:space="preserve"> </w:t>
      </w:r>
    </w:p>
    <w:p w:rsidR="00980D0A" w:rsidRPr="00D45F24" w:rsidRDefault="00980D0A" w:rsidP="00980D0A">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t>Initiatives can include areas such as insurance</w:t>
      </w:r>
      <w:r w:rsidR="004C0E83" w:rsidRPr="00D45F24">
        <w:rPr>
          <w:rFonts w:ascii="Avenir" w:hAnsi="Avenir" w:cs="Arial"/>
          <w:color w:val="000000" w:themeColor="text1"/>
          <w:sz w:val="21"/>
          <w:szCs w:val="21"/>
        </w:rPr>
        <w:t xml:space="preserve"> and annuity</w:t>
      </w:r>
      <w:r w:rsidRPr="00D45F24">
        <w:rPr>
          <w:rFonts w:ascii="Avenir" w:hAnsi="Avenir" w:cs="Arial"/>
          <w:color w:val="000000" w:themeColor="text1"/>
          <w:sz w:val="21"/>
          <w:szCs w:val="21"/>
        </w:rPr>
        <w:t xml:space="preserve"> programs, </w:t>
      </w:r>
      <w:r w:rsidR="00B87FAA" w:rsidRPr="00D45F24">
        <w:rPr>
          <w:rFonts w:ascii="Avenir" w:hAnsi="Avenir" w:cs="Arial"/>
          <w:color w:val="000000" w:themeColor="text1"/>
          <w:sz w:val="21"/>
          <w:szCs w:val="21"/>
        </w:rPr>
        <w:t xml:space="preserve">marketplaces </w:t>
      </w:r>
      <w:r w:rsidRPr="00D45F24">
        <w:rPr>
          <w:rFonts w:ascii="Avenir" w:hAnsi="Avenir" w:cs="Arial"/>
          <w:color w:val="000000" w:themeColor="text1"/>
          <w:sz w:val="21"/>
          <w:szCs w:val="21"/>
        </w:rPr>
        <w:t>and similar product innovation, technology enhancements, etc.</w:t>
      </w:r>
    </w:p>
    <w:p w:rsidR="00980D0A" w:rsidRPr="00D45F24" w:rsidRDefault="00980D0A" w:rsidP="00980D0A">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t>Criteria include quantitative measures—such as scope, scale, usage, adoption, advisor survey scores, etc.—along with qualitative measures such as innovation, creativity, new methods of deployment, etc.</w:t>
      </w:r>
    </w:p>
    <w:p w:rsidR="00CB10B4" w:rsidRPr="00D45F24" w:rsidRDefault="00CB10B4" w:rsidP="00CB10B4">
      <w:pPr>
        <w:pStyle w:val="ListParagraph"/>
        <w:numPr>
          <w:ilvl w:val="0"/>
          <w:numId w:val="6"/>
        </w:numPr>
        <w:rPr>
          <w:rFonts w:ascii="Avenir" w:hAnsi="Avenir" w:cs="Arial"/>
          <w:b/>
          <w:color w:val="000000" w:themeColor="text1"/>
        </w:rPr>
      </w:pPr>
      <w:r w:rsidRPr="00D45F24">
        <w:rPr>
          <w:rFonts w:ascii="Avenir" w:hAnsi="Avenir" w:cs="Arial"/>
          <w:b/>
          <w:color w:val="000000" w:themeColor="text1"/>
        </w:rPr>
        <w:t>Technology</w:t>
      </w:r>
    </w:p>
    <w:p w:rsidR="00B87FAA" w:rsidRPr="00D45F24" w:rsidRDefault="00B87FAA" w:rsidP="00B87FAA">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t xml:space="preserve">A new technology initiative, platform, program, or an enhancement to an existing technology platform/product that improves advisors’ ability to develop and deliver estate plans, </w:t>
      </w:r>
      <w:r w:rsidR="00BE5139" w:rsidRPr="00D45F24">
        <w:rPr>
          <w:rFonts w:ascii="Avenir" w:hAnsi="Avenir" w:cs="Arial"/>
          <w:color w:val="000000" w:themeColor="text1"/>
          <w:sz w:val="21"/>
          <w:szCs w:val="21"/>
        </w:rPr>
        <w:t xml:space="preserve">visualize recommendations, assist in the development of </w:t>
      </w:r>
      <w:r w:rsidRPr="00D45F24">
        <w:rPr>
          <w:rFonts w:ascii="Avenir" w:hAnsi="Avenir" w:cs="Arial"/>
          <w:color w:val="000000" w:themeColor="text1"/>
          <w:sz w:val="21"/>
          <w:szCs w:val="21"/>
        </w:rPr>
        <w:t>wills, trusts and similar aspects of estate planning</w:t>
      </w:r>
      <w:r w:rsidR="00FB21D9" w:rsidRPr="00D45F24">
        <w:rPr>
          <w:rFonts w:ascii="Avenir" w:hAnsi="Avenir" w:cs="Arial"/>
          <w:color w:val="000000" w:themeColor="text1"/>
          <w:sz w:val="21"/>
          <w:szCs w:val="21"/>
        </w:rPr>
        <w:t>.</w:t>
      </w:r>
    </w:p>
    <w:p w:rsidR="00B87FAA" w:rsidRPr="00D45F24" w:rsidRDefault="00B87FAA" w:rsidP="00B87FAA">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lastRenderedPageBreak/>
        <w:t>Initiatives can include areas such as will and trust software</w:t>
      </w:r>
      <w:r w:rsidR="00BE5139" w:rsidRPr="00D45F24">
        <w:rPr>
          <w:rFonts w:ascii="Avenir" w:hAnsi="Avenir" w:cs="Arial"/>
          <w:color w:val="000000" w:themeColor="text1"/>
          <w:sz w:val="21"/>
          <w:szCs w:val="21"/>
        </w:rPr>
        <w:t xml:space="preserve"> platforms, </w:t>
      </w:r>
      <w:r w:rsidRPr="00D45F24">
        <w:rPr>
          <w:rFonts w:ascii="Avenir" w:hAnsi="Avenir" w:cs="Arial"/>
          <w:color w:val="000000" w:themeColor="text1"/>
          <w:sz w:val="21"/>
          <w:szCs w:val="21"/>
        </w:rPr>
        <w:t>research tools, practice management programs,</w:t>
      </w:r>
      <w:r w:rsidR="00BE5139" w:rsidRPr="00D45F24">
        <w:rPr>
          <w:rFonts w:ascii="Avenir" w:hAnsi="Avenir" w:cs="Arial"/>
          <w:color w:val="000000" w:themeColor="text1"/>
          <w:sz w:val="21"/>
          <w:szCs w:val="21"/>
        </w:rPr>
        <w:t xml:space="preserve"> </w:t>
      </w:r>
      <w:r w:rsidRPr="00D45F24">
        <w:rPr>
          <w:rFonts w:ascii="Avenir" w:hAnsi="Avenir" w:cs="Arial"/>
          <w:color w:val="000000" w:themeColor="text1"/>
          <w:sz w:val="21"/>
          <w:szCs w:val="21"/>
        </w:rPr>
        <w:t>etc.</w:t>
      </w:r>
    </w:p>
    <w:p w:rsidR="00312C69" w:rsidRPr="00D45F24" w:rsidRDefault="00312C69" w:rsidP="00404E37">
      <w:pPr>
        <w:pStyle w:val="ListParagraph"/>
        <w:numPr>
          <w:ilvl w:val="1"/>
          <w:numId w:val="6"/>
        </w:numPr>
        <w:rPr>
          <w:rFonts w:ascii="Avenir" w:hAnsi="Avenir" w:cs="Arial"/>
          <w:color w:val="000000" w:themeColor="text1"/>
        </w:rPr>
      </w:pPr>
      <w:r w:rsidRPr="00D45F24">
        <w:rPr>
          <w:rFonts w:ascii="Avenir" w:hAnsi="Avenir" w:cs="Arial"/>
          <w:color w:val="000000" w:themeColor="text1"/>
          <w:sz w:val="21"/>
          <w:szCs w:val="21"/>
        </w:rPr>
        <w:t>Criteria include quantitative measures—such as scope, scale, usage, adoption, advisor survey scores, etc.—along with qualitative measures such as innovation, creativity, new methods of deployment, etc.</w:t>
      </w:r>
    </w:p>
    <w:p w:rsidR="00B87FAA" w:rsidRPr="00D45F24" w:rsidRDefault="00B87FAA" w:rsidP="00B87FAA">
      <w:pPr>
        <w:pStyle w:val="ListParagraph"/>
        <w:numPr>
          <w:ilvl w:val="0"/>
          <w:numId w:val="6"/>
        </w:numPr>
        <w:rPr>
          <w:rFonts w:ascii="Avenir" w:hAnsi="Avenir" w:cs="Arial"/>
          <w:b/>
          <w:bCs/>
          <w:color w:val="000000" w:themeColor="text1"/>
        </w:rPr>
      </w:pPr>
      <w:r w:rsidRPr="00D45F24">
        <w:rPr>
          <w:rFonts w:ascii="Avenir" w:hAnsi="Avenir" w:cs="Arial"/>
          <w:b/>
          <w:bCs/>
          <w:color w:val="000000" w:themeColor="text1"/>
        </w:rPr>
        <w:t>Thought Leadership</w:t>
      </w:r>
    </w:p>
    <w:p w:rsidR="00B87FAA" w:rsidRPr="00D45F24" w:rsidRDefault="00B87FAA" w:rsidP="00B87FAA">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D45F24">
        <w:rPr>
          <w:rFonts w:ascii="Avenir" w:hAnsi="Avenir" w:cs="Arial"/>
          <w:color w:val="000000" w:themeColor="text1"/>
          <w:sz w:val="21"/>
          <w:szCs w:val="21"/>
        </w:rPr>
        <w:t>A new initiative, program, platform or industry content that will move the industry forward, help advisors and clients understand industry changes and position advisors as a go-to estate planning resource</w:t>
      </w:r>
      <w:r w:rsidR="00FB21D9" w:rsidRPr="00D45F24">
        <w:rPr>
          <w:rFonts w:ascii="Avenir" w:hAnsi="Avenir" w:cs="Arial"/>
          <w:color w:val="000000" w:themeColor="text1"/>
          <w:sz w:val="21"/>
          <w:szCs w:val="21"/>
        </w:rPr>
        <w:t>.</w:t>
      </w:r>
    </w:p>
    <w:p w:rsidR="00B87FAA" w:rsidRPr="00D45F24" w:rsidRDefault="00B87FAA" w:rsidP="00B87FAA">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D45F24">
        <w:rPr>
          <w:rFonts w:ascii="Avenir" w:hAnsi="Avenir" w:cs="Arial"/>
          <w:color w:val="000000" w:themeColor="text1"/>
          <w:sz w:val="21"/>
          <w:szCs w:val="21"/>
        </w:rPr>
        <w:t>Initiatives can include areas such as educational assets, white papers, issue briefs on estate planning trends, developments, potential tax changes, new practice management approaches to integrating estate planning, etc.</w:t>
      </w:r>
    </w:p>
    <w:p w:rsidR="00B87FAA" w:rsidRPr="00D45F24" w:rsidRDefault="00B87FAA" w:rsidP="00054268">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D45F24">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methods of deployment, etc.</w:t>
      </w:r>
    </w:p>
    <w:p w:rsidR="00CB10B4" w:rsidRPr="00D45F24" w:rsidRDefault="00CB10B4" w:rsidP="00CB10B4">
      <w:pPr>
        <w:pStyle w:val="ListParagraph"/>
        <w:numPr>
          <w:ilvl w:val="0"/>
          <w:numId w:val="6"/>
        </w:numPr>
        <w:rPr>
          <w:rFonts w:ascii="Avenir" w:hAnsi="Avenir" w:cs="Arial"/>
          <w:b/>
          <w:i/>
          <w:color w:val="000000" w:themeColor="text1"/>
        </w:rPr>
      </w:pPr>
      <w:r w:rsidRPr="00D45F24">
        <w:rPr>
          <w:rFonts w:ascii="Avenir" w:hAnsi="Avenir" w:cs="Arial"/>
          <w:b/>
          <w:color w:val="000000" w:themeColor="text1"/>
        </w:rPr>
        <w:t>Trusts</w:t>
      </w:r>
      <w:r w:rsidR="009E2049" w:rsidRPr="00D45F24">
        <w:rPr>
          <w:rFonts w:ascii="Avenir" w:hAnsi="Avenir" w:cs="Arial"/>
          <w:b/>
          <w:color w:val="000000" w:themeColor="text1"/>
        </w:rPr>
        <w:t xml:space="preserve"> </w:t>
      </w:r>
    </w:p>
    <w:p w:rsidR="00CB10B4" w:rsidRPr="005074FC" w:rsidRDefault="00CB10B4" w:rsidP="00CB10B4">
      <w:pPr>
        <w:pStyle w:val="ListParagraph"/>
        <w:numPr>
          <w:ilvl w:val="1"/>
          <w:numId w:val="6"/>
        </w:numPr>
        <w:rPr>
          <w:rFonts w:ascii="Avenir" w:hAnsi="Avenir" w:cs="Arial"/>
          <w:color w:val="000000" w:themeColor="text1"/>
        </w:rPr>
      </w:pPr>
      <w:r w:rsidRPr="005074FC">
        <w:rPr>
          <w:rFonts w:ascii="Avenir" w:hAnsi="Avenir" w:cs="Arial"/>
          <w:color w:val="000000" w:themeColor="text1"/>
          <w:sz w:val="21"/>
          <w:szCs w:val="21"/>
        </w:rPr>
        <w:t>A new initiative or program, or an enhancement to an existing platform, that improves advisors’ understanding, usage and management of trust programs/products/platforms.</w:t>
      </w:r>
    </w:p>
    <w:p w:rsidR="00CB10B4" w:rsidRPr="005074FC" w:rsidRDefault="00CB10B4" w:rsidP="00CB10B4">
      <w:pPr>
        <w:pStyle w:val="ListParagraph"/>
        <w:numPr>
          <w:ilvl w:val="1"/>
          <w:numId w:val="6"/>
        </w:numPr>
        <w:rPr>
          <w:rFonts w:ascii="Avenir" w:hAnsi="Avenir" w:cs="Arial"/>
          <w:color w:val="000000" w:themeColor="text1"/>
        </w:rPr>
      </w:pPr>
      <w:r w:rsidRPr="005074FC">
        <w:rPr>
          <w:rFonts w:ascii="Avenir" w:hAnsi="Avenir" w:cs="Arial"/>
          <w:color w:val="000000" w:themeColor="text1"/>
          <w:sz w:val="21"/>
          <w:szCs w:val="21"/>
        </w:rPr>
        <w:t>Initiatives can include areas such as research tools, practice management programs, wholesaler support, service improvements, technology enhancements, etc.</w:t>
      </w:r>
    </w:p>
    <w:p w:rsidR="00CB10B4" w:rsidRPr="005074FC" w:rsidRDefault="00CB10B4" w:rsidP="00CB10B4">
      <w:pPr>
        <w:pStyle w:val="ListParagraph"/>
        <w:numPr>
          <w:ilvl w:val="1"/>
          <w:numId w:val="6"/>
        </w:numPr>
        <w:rPr>
          <w:rFonts w:ascii="Avenir" w:hAnsi="Avenir" w:cs="Arial"/>
          <w:color w:val="000000" w:themeColor="text1"/>
        </w:rPr>
      </w:pPr>
      <w:r w:rsidRPr="005074FC">
        <w:rPr>
          <w:rFonts w:ascii="Avenir" w:hAnsi="Avenir" w:cs="Arial"/>
          <w:color w:val="000000" w:themeColor="text1"/>
          <w:sz w:val="21"/>
          <w:szCs w:val="21"/>
        </w:rPr>
        <w:t>Criteria include quantitative measures—such as scope, scale, usage, adoption, advisor survey scores, etc.—along with qualitative measures such as innovation, creativity, new methods of deployment, etc.</w:t>
      </w:r>
    </w:p>
    <w:p w:rsidR="00CB10B4" w:rsidRPr="005074FC" w:rsidRDefault="00CB10B4" w:rsidP="00CB10B4">
      <w:pPr>
        <w:pStyle w:val="ListParagraph"/>
        <w:rPr>
          <w:rFonts w:ascii="Avenir" w:hAnsi="Avenir" w:cs="Arial"/>
          <w:b/>
          <w:color w:val="000000" w:themeColor="text1"/>
        </w:rPr>
      </w:pP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FAMILY OFFICES</w:t>
      </w:r>
    </w:p>
    <w:p w:rsidR="00095F82" w:rsidRPr="005074FC" w:rsidRDefault="00095F82" w:rsidP="00095F82">
      <w:pPr>
        <w:pStyle w:val="ListParagraph"/>
        <w:numPr>
          <w:ilvl w:val="0"/>
          <w:numId w:val="6"/>
        </w:numPr>
        <w:rPr>
          <w:rFonts w:ascii="Avenir" w:hAnsi="Avenir" w:cs="Arial"/>
          <w:b/>
          <w:color w:val="000000" w:themeColor="text1"/>
        </w:rPr>
      </w:pPr>
      <w:r w:rsidRPr="005074FC">
        <w:rPr>
          <w:rFonts w:ascii="Avenir" w:hAnsi="Avenir" w:cs="Arial"/>
          <w:b/>
          <w:color w:val="000000" w:themeColor="text1"/>
        </w:rPr>
        <w:t>Client Initiative</w:t>
      </w:r>
    </w:p>
    <w:p w:rsidR="00F75E82" w:rsidRPr="005074FC" w:rsidRDefault="00F75E82" w:rsidP="00F75E82">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platform or industry content that enhances the family office client experience</w:t>
      </w:r>
      <w:r w:rsidR="004A42CA" w:rsidRPr="005074FC">
        <w:rPr>
          <w:rFonts w:ascii="Avenir" w:hAnsi="Avenir" w:cs="Arial"/>
          <w:color w:val="000000" w:themeColor="text1"/>
          <w:sz w:val="21"/>
          <w:szCs w:val="21"/>
        </w:rPr>
        <w:t>.</w:t>
      </w:r>
    </w:p>
    <w:p w:rsidR="00F75E82" w:rsidRPr="005074FC" w:rsidRDefault="00F75E82" w:rsidP="00F75E82">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technology deployments, educational programs, client-facing technologies, reporting tools, next generation of advisor/client, etc.</w:t>
      </w:r>
    </w:p>
    <w:p w:rsidR="00F75E82" w:rsidRPr="005074FC" w:rsidRDefault="00F75E82" w:rsidP="002F5EED">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methods of deployment, etc.</w:t>
      </w:r>
    </w:p>
    <w:p w:rsidR="00095F82" w:rsidRPr="005074FC" w:rsidRDefault="00095F82" w:rsidP="00095F82">
      <w:pPr>
        <w:pStyle w:val="ListParagraph"/>
        <w:numPr>
          <w:ilvl w:val="0"/>
          <w:numId w:val="6"/>
        </w:numPr>
        <w:rPr>
          <w:rFonts w:ascii="Avenir" w:hAnsi="Avenir" w:cs="Arial"/>
          <w:b/>
          <w:color w:val="000000" w:themeColor="text1"/>
        </w:rPr>
      </w:pPr>
      <w:r w:rsidRPr="005074FC">
        <w:rPr>
          <w:rFonts w:ascii="Avenir" w:hAnsi="Avenir" w:cs="Arial"/>
          <w:b/>
          <w:color w:val="000000" w:themeColor="text1"/>
        </w:rPr>
        <w:t>Thought Leadership</w:t>
      </w:r>
    </w:p>
    <w:p w:rsidR="00F75E82" w:rsidRPr="005074FC" w:rsidRDefault="00F75E82" w:rsidP="00F75E82">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program, platform or industry content that will move the industry forward.</w:t>
      </w:r>
    </w:p>
    <w:p w:rsidR="00F75E82" w:rsidRPr="005074FC" w:rsidRDefault="00F75E82" w:rsidP="00F75E82">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diversity programs, women’s initiatives, next generation of advisor/client, succession planning solutions, etc.</w:t>
      </w:r>
    </w:p>
    <w:p w:rsidR="00A7310D" w:rsidRPr="005074FC" w:rsidRDefault="00F75E82" w:rsidP="00095F82">
      <w:pPr>
        <w:numPr>
          <w:ilvl w:val="1"/>
          <w:numId w:val="6"/>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methods of deployment, etc.</w:t>
      </w:r>
    </w:p>
    <w:p w:rsidR="002E28A5" w:rsidRPr="002E28A5" w:rsidRDefault="002E28A5" w:rsidP="002E28A5">
      <w:pPr>
        <w:rPr>
          <w:rFonts w:ascii="Avenir" w:hAnsi="Avenir" w:cs="Arial"/>
          <w:b/>
          <w:color w:val="000000" w:themeColor="text1"/>
        </w:rPr>
      </w:pPr>
      <w:r w:rsidRPr="002E28A5">
        <w:rPr>
          <w:rFonts w:ascii="Avenir" w:hAnsi="Avenir" w:cs="Arial"/>
          <w:b/>
          <w:color w:val="000000" w:themeColor="text1"/>
        </w:rPr>
        <w:t>INDEPENDENT, INTEGRATED GROWTH PLATFORMS</w:t>
      </w:r>
    </w:p>
    <w:p w:rsidR="00A337C6" w:rsidRPr="00844182" w:rsidRDefault="00A337C6" w:rsidP="00A337C6">
      <w:pPr>
        <w:pStyle w:val="ListParagraph"/>
        <w:numPr>
          <w:ilvl w:val="0"/>
          <w:numId w:val="45"/>
        </w:numPr>
        <w:rPr>
          <w:rFonts w:ascii="Avenir Book" w:hAnsi="Avenir Book" w:cstheme="minorHAnsi"/>
          <w:b/>
          <w:color w:val="000000" w:themeColor="text1"/>
          <w:sz w:val="21"/>
          <w:szCs w:val="21"/>
        </w:rPr>
      </w:pPr>
      <w:r w:rsidRPr="00844182">
        <w:rPr>
          <w:rFonts w:ascii="Avenir Book" w:hAnsi="Avenir Book" w:cstheme="minorHAnsi"/>
          <w:color w:val="000000" w:themeColor="text1"/>
          <w:sz w:val="21"/>
          <w:szCs w:val="21"/>
        </w:rPr>
        <w:lastRenderedPageBreak/>
        <w:t>A new initiative, product, program, platform or enhancement to an existing platform/product that provides independent RIAs and/or broker-dealer. representatives with a full-suite of business, technology, marketing, compliance and practice management resources designed to provide scale, convenience, increase capacity, drive business value, and provide cost-savings to run better businesses.</w:t>
      </w:r>
    </w:p>
    <w:p w:rsidR="00A337C6" w:rsidRPr="00844182" w:rsidRDefault="00A337C6" w:rsidP="00A337C6">
      <w:pPr>
        <w:pStyle w:val="ListParagraph"/>
        <w:numPr>
          <w:ilvl w:val="0"/>
          <w:numId w:val="45"/>
        </w:numPr>
        <w:rPr>
          <w:rFonts w:ascii="Avenir Book" w:hAnsi="Avenir Book" w:cstheme="minorHAnsi"/>
          <w:b/>
          <w:color w:val="000000" w:themeColor="text1"/>
          <w:sz w:val="21"/>
          <w:szCs w:val="21"/>
        </w:rPr>
      </w:pPr>
      <w:r w:rsidRPr="00844182">
        <w:rPr>
          <w:rFonts w:ascii="Avenir Book" w:hAnsi="Avenir Book" w:cstheme="minorHAnsi"/>
          <w:color w:val="000000" w:themeColor="text1"/>
          <w:sz w:val="21"/>
          <w:szCs w:val="21"/>
        </w:rPr>
        <w:t>Initiatives can include areas such as new technology applications, practice management programs, marketing tools, advisor educational materials, industry events, wealth management products and services, community, connections, succession planning resources and similar.</w:t>
      </w:r>
    </w:p>
    <w:p w:rsidR="00A337C6" w:rsidRPr="00844182" w:rsidRDefault="00A337C6" w:rsidP="00A337C6">
      <w:pPr>
        <w:pStyle w:val="ListParagraph"/>
        <w:numPr>
          <w:ilvl w:val="0"/>
          <w:numId w:val="45"/>
        </w:numPr>
        <w:rPr>
          <w:rFonts w:ascii="Avenir Book" w:hAnsi="Avenir Book" w:cstheme="minorHAnsi"/>
          <w:b/>
          <w:color w:val="000000" w:themeColor="text1"/>
          <w:sz w:val="21"/>
          <w:szCs w:val="21"/>
        </w:rPr>
      </w:pPr>
      <w:r w:rsidRPr="00844182">
        <w:rPr>
          <w:rFonts w:ascii="Avenir Book" w:hAnsi="Avenir Book" w:cstheme="minorHAnsi"/>
          <w:color w:val="000000" w:themeColor="text1"/>
          <w:sz w:val="21"/>
          <w:szCs w:val="21"/>
        </w:rPr>
        <w:t>Criteria include both quantitative measures, such as specific feature set, AUM goals, usage, adoption, scope, scale, advisor survey scores, etc., along with qualitative measures such as innovation, creativity, new methods of deployment, etc.</w:t>
      </w:r>
    </w:p>
    <w:p w:rsidR="002E28A5" w:rsidRDefault="002E28A5" w:rsidP="00095F82">
      <w:pPr>
        <w:rPr>
          <w:rFonts w:ascii="Avenir" w:hAnsi="Avenir" w:cs="Arial"/>
          <w:b/>
          <w:color w:val="000000" w:themeColor="text1"/>
        </w:rPr>
      </w:pP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INDIVIDUAL RIA FIRM</w:t>
      </w:r>
      <w:r w:rsidR="00CC54DD" w:rsidRPr="005074FC">
        <w:rPr>
          <w:rFonts w:ascii="Avenir" w:hAnsi="Avenir" w:cs="Arial"/>
          <w:b/>
          <w:color w:val="000000" w:themeColor="text1"/>
        </w:rPr>
        <w:t>S</w:t>
      </w:r>
    </w:p>
    <w:p w:rsidR="002E28A5" w:rsidRPr="002E28A5" w:rsidRDefault="002E28A5" w:rsidP="002E28A5">
      <w:pPr>
        <w:pStyle w:val="ListParagraph"/>
        <w:numPr>
          <w:ilvl w:val="0"/>
          <w:numId w:val="7"/>
        </w:numPr>
        <w:rPr>
          <w:rFonts w:ascii="Avenir" w:hAnsi="Avenir" w:cs="Arial"/>
          <w:b/>
          <w:color w:val="0070C0"/>
        </w:rPr>
      </w:pPr>
      <w:r w:rsidRPr="002E28A5">
        <w:rPr>
          <w:rFonts w:ascii="Avenir" w:hAnsi="Avenir" w:cs="Arial"/>
          <w:b/>
          <w:color w:val="0070C0"/>
        </w:rPr>
        <w:t>Chief Compliance Officer of the Year</w:t>
      </w:r>
    </w:p>
    <w:p w:rsidR="00A337C6" w:rsidRPr="00A337C6" w:rsidRDefault="00A337C6" w:rsidP="00A337C6">
      <w:pPr>
        <w:pStyle w:val="ListParagraph"/>
        <w:numPr>
          <w:ilvl w:val="1"/>
          <w:numId w:val="7"/>
        </w:numPr>
        <w:rPr>
          <w:rFonts w:ascii="Avenir Book" w:hAnsi="Avenir Book" w:cstheme="minorHAnsi"/>
          <w:color w:val="0070C0"/>
          <w:sz w:val="21"/>
          <w:szCs w:val="21"/>
        </w:rPr>
      </w:pPr>
      <w:r w:rsidRPr="00A337C6">
        <w:rPr>
          <w:rFonts w:ascii="Avenir Book" w:hAnsi="Avenir Book" w:cstheme="minorHAnsi"/>
          <w:color w:val="0070C0"/>
          <w:sz w:val="21"/>
          <w:szCs w:val="21"/>
        </w:rPr>
        <w:t>An individual CCO of an independent RIA firm who has demonstrated vision, creativity, integrity, leadership, communication skills, technology insight and high performance in leading all aspects of their firm’s compliance and regulatory initiatives, cyber security efforts, and legal protection.</w:t>
      </w:r>
    </w:p>
    <w:p w:rsidR="00A337C6" w:rsidRPr="00A337C6" w:rsidRDefault="00A337C6" w:rsidP="00A337C6">
      <w:pPr>
        <w:pStyle w:val="ListParagraph"/>
        <w:numPr>
          <w:ilvl w:val="1"/>
          <w:numId w:val="7"/>
        </w:numPr>
        <w:rPr>
          <w:rFonts w:ascii="Avenir Book" w:hAnsi="Avenir Book" w:cstheme="minorHAnsi"/>
          <w:color w:val="0070C0"/>
          <w:sz w:val="21"/>
          <w:szCs w:val="21"/>
        </w:rPr>
      </w:pPr>
      <w:r w:rsidRPr="00A337C6">
        <w:rPr>
          <w:rFonts w:ascii="Avenir Book" w:hAnsi="Avenir Book" w:cstheme="minorHAnsi"/>
          <w:color w:val="0070C0"/>
          <w:sz w:val="21"/>
          <w:szCs w:val="21"/>
        </w:rPr>
        <w:t>Criteria include demonstrable impact on their firm, the industry, and wealth management in general; external benchmarks such as business excellence, business growth, thought leadership content, industry activism; as well as a strong track record of industry respect, notoriety and promoting diversity.</w:t>
      </w:r>
    </w:p>
    <w:p w:rsidR="00095F82" w:rsidRPr="008C0586" w:rsidRDefault="00095F82" w:rsidP="00095F82">
      <w:pPr>
        <w:pStyle w:val="ListParagraph"/>
        <w:numPr>
          <w:ilvl w:val="0"/>
          <w:numId w:val="7"/>
        </w:numPr>
        <w:rPr>
          <w:rFonts w:ascii="Avenir" w:hAnsi="Avenir" w:cs="Arial"/>
          <w:b/>
          <w:i/>
          <w:color w:val="538135" w:themeColor="accent6" w:themeShade="BF"/>
        </w:rPr>
      </w:pPr>
      <w:r w:rsidRPr="008C0586">
        <w:rPr>
          <w:rFonts w:ascii="Avenir" w:hAnsi="Avenir" w:cs="Arial"/>
          <w:b/>
          <w:color w:val="538135" w:themeColor="accent6" w:themeShade="BF"/>
        </w:rPr>
        <w:t>C</w:t>
      </w:r>
      <w:r w:rsidR="00464478" w:rsidRPr="008C0586">
        <w:rPr>
          <w:rFonts w:ascii="Avenir" w:hAnsi="Avenir" w:cs="Arial"/>
          <w:b/>
          <w:color w:val="538135" w:themeColor="accent6" w:themeShade="BF"/>
        </w:rPr>
        <w:t>hief Executive Officer</w:t>
      </w:r>
      <w:r w:rsidRPr="008C0586">
        <w:rPr>
          <w:rFonts w:ascii="Avenir" w:hAnsi="Avenir" w:cs="Arial"/>
          <w:b/>
          <w:color w:val="538135" w:themeColor="accent6" w:themeShade="BF"/>
        </w:rPr>
        <w:t xml:space="preserve"> of the Year</w:t>
      </w:r>
      <w:r w:rsidR="00CB10B4" w:rsidRPr="008C0586">
        <w:rPr>
          <w:rFonts w:ascii="Avenir" w:hAnsi="Avenir" w:cs="Arial"/>
          <w:b/>
          <w:color w:val="538135" w:themeColor="accent6" w:themeShade="BF"/>
        </w:rPr>
        <w:t xml:space="preserve"> (AUM Higher than $2</w:t>
      </w:r>
      <w:r w:rsidR="00BE5139" w:rsidRPr="008C0586">
        <w:rPr>
          <w:rFonts w:ascii="Avenir" w:hAnsi="Avenir" w:cs="Arial"/>
          <w:b/>
          <w:color w:val="538135" w:themeColor="accent6" w:themeShade="BF"/>
        </w:rPr>
        <w:t>5</w:t>
      </w:r>
      <w:r w:rsidR="00CB10B4" w:rsidRPr="008C0586">
        <w:rPr>
          <w:rFonts w:ascii="Avenir" w:hAnsi="Avenir" w:cs="Arial"/>
          <w:b/>
          <w:color w:val="538135" w:themeColor="accent6" w:themeShade="BF"/>
        </w:rPr>
        <w:t xml:space="preserve"> Billion)</w:t>
      </w:r>
      <w:r w:rsidR="009E2049" w:rsidRPr="008C0586">
        <w:rPr>
          <w:rFonts w:ascii="Avenir" w:hAnsi="Avenir" w:cs="Arial"/>
          <w:b/>
          <w:color w:val="538135" w:themeColor="accent6" w:themeShade="BF"/>
        </w:rPr>
        <w:t xml:space="preserve"> </w:t>
      </w:r>
    </w:p>
    <w:p w:rsidR="00C64261" w:rsidRPr="008C0586" w:rsidRDefault="00C64261" w:rsidP="00C64261">
      <w:pPr>
        <w:pStyle w:val="ListParagraph"/>
        <w:numPr>
          <w:ilvl w:val="1"/>
          <w:numId w:val="7"/>
        </w:numPr>
        <w:rPr>
          <w:rFonts w:ascii="Avenir" w:hAnsi="Avenir" w:cs="Arial"/>
          <w:color w:val="538135" w:themeColor="accent6" w:themeShade="BF"/>
          <w:sz w:val="21"/>
          <w:szCs w:val="21"/>
        </w:rPr>
      </w:pPr>
      <w:r w:rsidRPr="008C0586">
        <w:rPr>
          <w:rFonts w:ascii="Avenir" w:hAnsi="Avenir" w:cs="Arial"/>
          <w:color w:val="538135" w:themeColor="accent6" w:themeShade="BF"/>
          <w:sz w:val="21"/>
          <w:szCs w:val="21"/>
        </w:rPr>
        <w:t>An individual chief executive officer (CEO) of an independent Registered Investment Advisory (RIA) firm who has demonstrated courage, vision, integrity and high performance in leading their firm through new challenges and opportunities this past year.</w:t>
      </w:r>
    </w:p>
    <w:p w:rsidR="00C64261" w:rsidRPr="008C0586" w:rsidRDefault="00C64261" w:rsidP="004A42CA">
      <w:pPr>
        <w:pStyle w:val="ListParagraph"/>
        <w:numPr>
          <w:ilvl w:val="1"/>
          <w:numId w:val="7"/>
        </w:numPr>
        <w:rPr>
          <w:rFonts w:ascii="Avenir" w:hAnsi="Avenir" w:cs="Arial"/>
          <w:color w:val="538135" w:themeColor="accent6" w:themeShade="BF"/>
          <w:sz w:val="21"/>
          <w:szCs w:val="21"/>
        </w:rPr>
      </w:pPr>
      <w:r w:rsidRPr="008C0586">
        <w:rPr>
          <w:rFonts w:ascii="Avenir" w:hAnsi="Avenir" w:cs="Arial"/>
          <w:color w:val="538135" w:themeColor="accent6" w:themeShade="BF"/>
          <w:sz w:val="21"/>
          <w:szCs w:val="21"/>
        </w:rPr>
        <w:t>Criteria include demonstrable impact on their firm, the industry, and wealth management in general; external benchmarks such as customer value, business equity, generating shareholder value; employee engagement, leadership development; as well as industry respect, notoriety and promoting diversity.</w:t>
      </w:r>
    </w:p>
    <w:p w:rsidR="00CB10B4" w:rsidRPr="008C0586" w:rsidRDefault="00CB10B4" w:rsidP="009E2049">
      <w:pPr>
        <w:pStyle w:val="ListParagraph"/>
        <w:numPr>
          <w:ilvl w:val="0"/>
          <w:numId w:val="7"/>
        </w:numPr>
        <w:rPr>
          <w:rFonts w:ascii="Avenir" w:hAnsi="Avenir" w:cs="Arial"/>
          <w:b/>
          <w:i/>
          <w:color w:val="538135" w:themeColor="accent6" w:themeShade="BF"/>
        </w:rPr>
      </w:pPr>
      <w:r w:rsidRPr="008C0586">
        <w:rPr>
          <w:rFonts w:ascii="Avenir" w:hAnsi="Avenir" w:cs="Arial"/>
          <w:b/>
          <w:color w:val="538135" w:themeColor="accent6" w:themeShade="BF"/>
        </w:rPr>
        <w:t>Chief Executive Officer of the Year (AUM Lower than $2</w:t>
      </w:r>
      <w:r w:rsidR="00BE5139" w:rsidRPr="008C0586">
        <w:rPr>
          <w:rFonts w:ascii="Avenir" w:hAnsi="Avenir" w:cs="Arial"/>
          <w:b/>
          <w:color w:val="538135" w:themeColor="accent6" w:themeShade="BF"/>
        </w:rPr>
        <w:t>5</w:t>
      </w:r>
      <w:r w:rsidRPr="008C0586">
        <w:rPr>
          <w:rFonts w:ascii="Avenir" w:hAnsi="Avenir" w:cs="Arial"/>
          <w:b/>
          <w:color w:val="538135" w:themeColor="accent6" w:themeShade="BF"/>
        </w:rPr>
        <w:t xml:space="preserve"> Billion)</w:t>
      </w:r>
      <w:r w:rsidR="009E2049" w:rsidRPr="008C0586">
        <w:rPr>
          <w:rFonts w:ascii="Avenir" w:hAnsi="Avenir" w:cs="Arial"/>
          <w:b/>
          <w:color w:val="538135" w:themeColor="accent6" w:themeShade="BF"/>
        </w:rPr>
        <w:t xml:space="preserve"> </w:t>
      </w:r>
    </w:p>
    <w:p w:rsidR="00CB10B4" w:rsidRPr="008C0586" w:rsidRDefault="00CB10B4" w:rsidP="00CB10B4">
      <w:pPr>
        <w:pStyle w:val="ListParagraph"/>
        <w:numPr>
          <w:ilvl w:val="1"/>
          <w:numId w:val="7"/>
        </w:numPr>
        <w:rPr>
          <w:rFonts w:ascii="Avenir" w:hAnsi="Avenir" w:cs="Arial"/>
          <w:color w:val="538135" w:themeColor="accent6" w:themeShade="BF"/>
          <w:sz w:val="21"/>
          <w:szCs w:val="21"/>
        </w:rPr>
      </w:pPr>
      <w:r w:rsidRPr="008C0586">
        <w:rPr>
          <w:rFonts w:ascii="Avenir" w:hAnsi="Avenir" w:cs="Arial"/>
          <w:color w:val="538135" w:themeColor="accent6" w:themeShade="BF"/>
          <w:sz w:val="21"/>
          <w:szCs w:val="21"/>
        </w:rPr>
        <w:t>An individual chief executive officer (CEO) of an independent Registered Investment Advisory (RIA) firm who has demonstrated courage, vision, integrity and high performance in leading their firm through new challenges and opportunities this past year.</w:t>
      </w:r>
    </w:p>
    <w:p w:rsidR="00CB10B4" w:rsidRPr="008C0586" w:rsidRDefault="00CB10B4" w:rsidP="009E2049">
      <w:pPr>
        <w:pStyle w:val="ListParagraph"/>
        <w:numPr>
          <w:ilvl w:val="1"/>
          <w:numId w:val="7"/>
        </w:numPr>
        <w:rPr>
          <w:rFonts w:ascii="Avenir" w:hAnsi="Avenir" w:cs="Arial"/>
          <w:color w:val="538135" w:themeColor="accent6" w:themeShade="BF"/>
          <w:sz w:val="21"/>
          <w:szCs w:val="21"/>
        </w:rPr>
      </w:pPr>
      <w:r w:rsidRPr="008C0586">
        <w:rPr>
          <w:rFonts w:ascii="Avenir" w:hAnsi="Avenir" w:cs="Arial"/>
          <w:color w:val="538135" w:themeColor="accent6" w:themeShade="BF"/>
          <w:sz w:val="21"/>
          <w:szCs w:val="21"/>
        </w:rPr>
        <w:t>Criteria include demonstrable impact on their firm, the industry, and wealth management in general; external benchmarks such as customer value, business equity, generating shareholder value; employee engagement, leadership development; as well as industry respect, notoriety and promoting diversity.</w:t>
      </w:r>
    </w:p>
    <w:p w:rsidR="002E28A5" w:rsidRPr="002E28A5" w:rsidRDefault="002E28A5" w:rsidP="002E28A5">
      <w:pPr>
        <w:pStyle w:val="ListParagraph"/>
        <w:numPr>
          <w:ilvl w:val="0"/>
          <w:numId w:val="7"/>
        </w:numPr>
        <w:rPr>
          <w:rFonts w:ascii="Avenir" w:hAnsi="Avenir" w:cs="Arial"/>
          <w:b/>
          <w:color w:val="0070C0"/>
        </w:rPr>
      </w:pPr>
      <w:r w:rsidRPr="002E28A5">
        <w:rPr>
          <w:rFonts w:ascii="Avenir" w:hAnsi="Avenir" w:cs="Arial"/>
          <w:b/>
          <w:color w:val="0070C0"/>
        </w:rPr>
        <w:t xml:space="preserve">Chief </w:t>
      </w:r>
      <w:r>
        <w:rPr>
          <w:rFonts w:ascii="Avenir" w:hAnsi="Avenir" w:cs="Arial"/>
          <w:b/>
          <w:color w:val="0070C0"/>
        </w:rPr>
        <w:t>Investment</w:t>
      </w:r>
      <w:r w:rsidRPr="002E28A5">
        <w:rPr>
          <w:rFonts w:ascii="Avenir" w:hAnsi="Avenir" w:cs="Arial"/>
          <w:b/>
          <w:color w:val="0070C0"/>
        </w:rPr>
        <w:t xml:space="preserve"> Officer of the Year</w:t>
      </w:r>
    </w:p>
    <w:p w:rsidR="00A337C6" w:rsidRPr="00A337C6" w:rsidRDefault="00A337C6" w:rsidP="00A337C6">
      <w:pPr>
        <w:pStyle w:val="ListParagraph"/>
        <w:numPr>
          <w:ilvl w:val="1"/>
          <w:numId w:val="7"/>
        </w:numPr>
        <w:rPr>
          <w:rFonts w:ascii="Avenir Book" w:hAnsi="Avenir Book" w:cstheme="minorHAnsi"/>
          <w:color w:val="0070C0"/>
          <w:sz w:val="21"/>
          <w:szCs w:val="21"/>
        </w:rPr>
      </w:pPr>
      <w:r w:rsidRPr="00A337C6">
        <w:rPr>
          <w:rFonts w:ascii="Avenir Book" w:hAnsi="Avenir Book" w:cstheme="minorHAnsi"/>
          <w:color w:val="0070C0"/>
          <w:sz w:val="21"/>
          <w:szCs w:val="21"/>
        </w:rPr>
        <w:t xml:space="preserve">An individual CIO of an independent RIA firm who has demonstrated vision, creativity, integrity, leadership, communication skills, technology insight and high </w:t>
      </w:r>
      <w:r w:rsidRPr="00A337C6">
        <w:rPr>
          <w:rFonts w:ascii="Avenir Book" w:hAnsi="Avenir Book" w:cstheme="minorHAnsi"/>
          <w:color w:val="0070C0"/>
          <w:sz w:val="21"/>
          <w:szCs w:val="21"/>
        </w:rPr>
        <w:lastRenderedPageBreak/>
        <w:t>performance in leading all aspects of the investment management services their firm provides, including portfolio construction, asset allocation research, model portfolio management, alternative selection and new product development</w:t>
      </w:r>
    </w:p>
    <w:p w:rsidR="00A337C6" w:rsidRPr="00A337C6" w:rsidRDefault="00A337C6" w:rsidP="00A337C6">
      <w:pPr>
        <w:pStyle w:val="ListParagraph"/>
        <w:numPr>
          <w:ilvl w:val="1"/>
          <w:numId w:val="7"/>
        </w:numPr>
        <w:rPr>
          <w:rFonts w:ascii="Avenir Book" w:hAnsi="Avenir Book" w:cstheme="minorHAnsi"/>
          <w:color w:val="0070C0"/>
          <w:sz w:val="21"/>
          <w:szCs w:val="21"/>
        </w:rPr>
      </w:pPr>
      <w:r w:rsidRPr="00A337C6">
        <w:rPr>
          <w:rFonts w:ascii="Avenir Book" w:hAnsi="Avenir Book" w:cstheme="minorHAnsi"/>
          <w:color w:val="0070C0"/>
          <w:sz w:val="21"/>
          <w:szCs w:val="21"/>
        </w:rPr>
        <w:t>Criteria include demonstrable impact on their firm, the industry, and wealth management in general; external benchmarks such as business excellence, business growth, thought leadership content, industry activism; as well as a strong track record of industry respect, notoriety and promoting diversity.</w:t>
      </w:r>
    </w:p>
    <w:p w:rsidR="00464478" w:rsidRPr="005074FC" w:rsidRDefault="00464478" w:rsidP="00464478">
      <w:pPr>
        <w:pStyle w:val="ListParagraph"/>
        <w:numPr>
          <w:ilvl w:val="0"/>
          <w:numId w:val="7"/>
        </w:numPr>
        <w:rPr>
          <w:rFonts w:ascii="Avenir" w:hAnsi="Avenir" w:cs="Arial"/>
          <w:b/>
          <w:color w:val="538135" w:themeColor="accent6" w:themeShade="BF"/>
        </w:rPr>
      </w:pPr>
      <w:r w:rsidRPr="005074FC">
        <w:rPr>
          <w:rFonts w:ascii="Avenir" w:hAnsi="Avenir" w:cs="Arial"/>
          <w:b/>
          <w:color w:val="538135" w:themeColor="accent6" w:themeShade="BF"/>
        </w:rPr>
        <w:t>Chief Marketing Officer of the Year</w:t>
      </w:r>
    </w:p>
    <w:p w:rsidR="002A5574" w:rsidRPr="005074FC" w:rsidRDefault="00464478" w:rsidP="002A5574">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marketing officer (CMO) of a financial advisory firm who has demonstrated vision, creativity, integrity, leadership, communication skills, messaging expertise, marketing prowess and high performance in enhancing the firm’s brand, generating new business and expanding the firm’s product and service set this past year.</w:t>
      </w:r>
    </w:p>
    <w:p w:rsidR="00464478" w:rsidRPr="005074FC" w:rsidRDefault="00464478" w:rsidP="002A5574">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marketing campaigns, business growth, thought leadership content development, industry activism, leadership development; as well as industry respect, notoriety and promoting diversity.</w:t>
      </w:r>
    </w:p>
    <w:p w:rsidR="002E28A5" w:rsidRPr="002E28A5" w:rsidRDefault="002E28A5" w:rsidP="002E28A5">
      <w:pPr>
        <w:pStyle w:val="ListParagraph"/>
        <w:numPr>
          <w:ilvl w:val="0"/>
          <w:numId w:val="7"/>
        </w:numPr>
        <w:rPr>
          <w:rFonts w:ascii="Avenir" w:hAnsi="Avenir" w:cs="Arial"/>
          <w:b/>
          <w:color w:val="0070C0"/>
        </w:rPr>
      </w:pPr>
      <w:r w:rsidRPr="002E28A5">
        <w:rPr>
          <w:rFonts w:ascii="Avenir" w:hAnsi="Avenir" w:cs="Arial"/>
          <w:b/>
          <w:color w:val="0070C0"/>
        </w:rPr>
        <w:t xml:space="preserve">Chief </w:t>
      </w:r>
      <w:r>
        <w:rPr>
          <w:rFonts w:ascii="Avenir" w:hAnsi="Avenir" w:cs="Arial"/>
          <w:b/>
          <w:color w:val="0070C0"/>
        </w:rPr>
        <w:t>Operations</w:t>
      </w:r>
      <w:r w:rsidRPr="002E28A5">
        <w:rPr>
          <w:rFonts w:ascii="Avenir" w:hAnsi="Avenir" w:cs="Arial"/>
          <w:b/>
          <w:color w:val="0070C0"/>
        </w:rPr>
        <w:t xml:space="preserve"> Officer of the Year</w:t>
      </w:r>
    </w:p>
    <w:p w:rsidR="00A337C6" w:rsidRPr="00A337C6" w:rsidRDefault="00A337C6" w:rsidP="00A337C6">
      <w:pPr>
        <w:pStyle w:val="ListParagraph"/>
        <w:numPr>
          <w:ilvl w:val="1"/>
          <w:numId w:val="7"/>
        </w:numPr>
        <w:rPr>
          <w:rFonts w:ascii="Avenir Book" w:hAnsi="Avenir Book" w:cstheme="minorHAnsi"/>
          <w:color w:val="0070C0"/>
          <w:sz w:val="21"/>
          <w:szCs w:val="21"/>
        </w:rPr>
      </w:pPr>
      <w:r w:rsidRPr="00A337C6">
        <w:rPr>
          <w:rFonts w:ascii="Avenir Book" w:hAnsi="Avenir Book" w:cstheme="minorHAnsi"/>
          <w:color w:val="0070C0"/>
          <w:sz w:val="21"/>
          <w:szCs w:val="21"/>
        </w:rPr>
        <w:t>An individual COO of an independent RIA firm who has demonstrated vision, creativity, integrity, leadership, communication skills and high performance in streamlining operations, driving efficiencies, automating workflows, integrating and managing technology/custodian platforms, and enhancing advisor and staff productivity.</w:t>
      </w:r>
    </w:p>
    <w:p w:rsidR="00A337C6" w:rsidRPr="00A337C6" w:rsidRDefault="00A337C6" w:rsidP="00A337C6">
      <w:pPr>
        <w:pStyle w:val="ListParagraph"/>
        <w:numPr>
          <w:ilvl w:val="1"/>
          <w:numId w:val="7"/>
        </w:numPr>
        <w:rPr>
          <w:rFonts w:ascii="Avenir Book" w:hAnsi="Avenir Book" w:cstheme="minorHAnsi"/>
          <w:color w:val="0070C0"/>
          <w:sz w:val="21"/>
          <w:szCs w:val="21"/>
        </w:rPr>
      </w:pPr>
      <w:r w:rsidRPr="00A337C6">
        <w:rPr>
          <w:rFonts w:ascii="Avenir Book" w:hAnsi="Avenir Book" w:cstheme="minorHAnsi"/>
          <w:color w:val="0070C0"/>
          <w:sz w:val="21"/>
          <w:szCs w:val="21"/>
        </w:rPr>
        <w:t>Criteria include demonstrable impact on their firm, the industry, and wealth management in general; external benchmarks such as business excellence, business growth, thought leadership content, industry activism; as well as a strong track record of industry respect, notoriety and promoting diversity.</w:t>
      </w:r>
    </w:p>
    <w:p w:rsidR="00464478" w:rsidRPr="005074FC" w:rsidRDefault="00464478" w:rsidP="00464478">
      <w:pPr>
        <w:pStyle w:val="ListParagraph"/>
        <w:numPr>
          <w:ilvl w:val="0"/>
          <w:numId w:val="7"/>
        </w:numPr>
        <w:rPr>
          <w:rFonts w:ascii="Avenir" w:hAnsi="Avenir" w:cs="Arial"/>
          <w:b/>
          <w:color w:val="538135" w:themeColor="accent6" w:themeShade="BF"/>
        </w:rPr>
      </w:pPr>
      <w:r w:rsidRPr="005074FC">
        <w:rPr>
          <w:rFonts w:ascii="Avenir" w:hAnsi="Avenir" w:cs="Arial"/>
          <w:b/>
          <w:color w:val="538135" w:themeColor="accent6" w:themeShade="BF"/>
        </w:rPr>
        <w:t>Chief Technology Officer of the Year</w:t>
      </w:r>
    </w:p>
    <w:p w:rsidR="002A5574" w:rsidRPr="005074FC" w:rsidRDefault="002A5574" w:rsidP="002A5574">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technology officer (CTO) of an independent RIA firm who has demonstrated vision, integrity, leadership, technical prowess and high performance in leading their firm through new technology challenges and opportunities this past year.</w:t>
      </w:r>
    </w:p>
    <w:p w:rsidR="002A5574" w:rsidRPr="005074FC" w:rsidRDefault="002A5574" w:rsidP="002A5574">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products/platforms deployed, innovation, thought leadership content development, industry activism, leadership development; as well as industry respect, notoriety and promoting diversity.</w:t>
      </w:r>
    </w:p>
    <w:p w:rsidR="00CD0037" w:rsidRPr="005074FC" w:rsidRDefault="00CD0037" w:rsidP="00CD0037">
      <w:pPr>
        <w:pStyle w:val="ListParagraph"/>
        <w:numPr>
          <w:ilvl w:val="0"/>
          <w:numId w:val="7"/>
        </w:numPr>
        <w:rPr>
          <w:rFonts w:ascii="Avenir" w:hAnsi="Avenir" w:cs="Arial"/>
          <w:b/>
          <w:color w:val="000000" w:themeColor="text1"/>
        </w:rPr>
      </w:pPr>
      <w:r w:rsidRPr="005074FC">
        <w:rPr>
          <w:rFonts w:ascii="Avenir" w:hAnsi="Avenir" w:cs="Arial"/>
          <w:b/>
          <w:color w:val="000000" w:themeColor="text1"/>
        </w:rPr>
        <w:t>Client Initiatives</w:t>
      </w:r>
    </w:p>
    <w:p w:rsidR="00DE1F61" w:rsidRPr="000131EF" w:rsidRDefault="00DE1F61" w:rsidP="00DE1F61">
      <w:pPr>
        <w:pStyle w:val="ListParagraph"/>
        <w:numPr>
          <w:ilvl w:val="1"/>
          <w:numId w:val="7"/>
        </w:numPr>
        <w:rPr>
          <w:rFonts w:ascii="Avenir" w:hAnsi="Avenir" w:cs="Arial"/>
          <w:color w:val="000000" w:themeColor="text1"/>
          <w:sz w:val="21"/>
          <w:szCs w:val="21"/>
        </w:rPr>
      </w:pPr>
      <w:r w:rsidRPr="000131EF">
        <w:rPr>
          <w:rFonts w:ascii="Avenir" w:hAnsi="Avenir" w:cs="Arial"/>
          <w:color w:val="000000" w:themeColor="text1"/>
          <w:sz w:val="21"/>
          <w:szCs w:val="21"/>
        </w:rPr>
        <w:t>For independent RIAs, a new business initiative, program, platform or enhancement to an existing program, platform or initiative that improves service, aids client retention and satisfaction, drives growth and improves overall business momentum</w:t>
      </w:r>
    </w:p>
    <w:p w:rsidR="00DE1F61" w:rsidRPr="000131EF" w:rsidRDefault="00DE1F61" w:rsidP="00DE1F61">
      <w:pPr>
        <w:pStyle w:val="ListParagraph"/>
        <w:numPr>
          <w:ilvl w:val="1"/>
          <w:numId w:val="7"/>
        </w:numPr>
        <w:rPr>
          <w:rFonts w:ascii="Avenir" w:hAnsi="Avenir" w:cs="Arial"/>
          <w:color w:val="000000" w:themeColor="text1"/>
          <w:sz w:val="21"/>
          <w:szCs w:val="21"/>
        </w:rPr>
      </w:pPr>
      <w:r w:rsidRPr="000131EF">
        <w:rPr>
          <w:rFonts w:ascii="Avenir" w:hAnsi="Avenir" w:cs="Arial"/>
          <w:color w:val="000000" w:themeColor="text1"/>
          <w:sz w:val="21"/>
          <w:szCs w:val="21"/>
        </w:rPr>
        <w:lastRenderedPageBreak/>
        <w:t>Initiatives include areas such as new management methods, technology platforms, practice management tools, marketing strategies, new products, advisor support, etc.</w:t>
      </w:r>
    </w:p>
    <w:p w:rsidR="00DE1F61" w:rsidRPr="000131EF" w:rsidRDefault="00DE1F61" w:rsidP="00DE1F61">
      <w:pPr>
        <w:pStyle w:val="ListParagraph"/>
        <w:numPr>
          <w:ilvl w:val="1"/>
          <w:numId w:val="7"/>
        </w:numPr>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survey scores, potential, scope, scale, growth, etc., along with qualitative measures such as innovation, creativity, new methods of deployment, etc.</w:t>
      </w:r>
    </w:p>
    <w:p w:rsidR="00095F82" w:rsidRPr="005074FC" w:rsidRDefault="00095F82" w:rsidP="00095F82">
      <w:pPr>
        <w:pStyle w:val="ListParagraph"/>
        <w:numPr>
          <w:ilvl w:val="0"/>
          <w:numId w:val="7"/>
        </w:numPr>
        <w:rPr>
          <w:rFonts w:ascii="Avenir" w:hAnsi="Avenir" w:cs="Arial"/>
          <w:b/>
          <w:color w:val="538135" w:themeColor="accent6" w:themeShade="BF"/>
        </w:rPr>
      </w:pPr>
      <w:r w:rsidRPr="005074FC">
        <w:rPr>
          <w:rFonts w:ascii="Avenir" w:hAnsi="Avenir" w:cs="Arial"/>
          <w:b/>
          <w:color w:val="538135" w:themeColor="accent6" w:themeShade="BF"/>
        </w:rPr>
        <w:t>Innovator of the Year</w:t>
      </w:r>
    </w:p>
    <w:p w:rsidR="00C64261" w:rsidRPr="005074FC" w:rsidRDefault="00C64261" w:rsidP="00C64261">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executive leader (not limited to CEOs) of an independent Registered Investment Advisory (RIA) firm who has led the development of new initiatives or enhancements to existing programs to help advisors run a better business, enhance service to clients, change how advice is delivered and help transform the wealth management industry for the better this past year</w:t>
      </w:r>
      <w:r w:rsidR="004A42CA" w:rsidRPr="005074FC">
        <w:rPr>
          <w:rFonts w:ascii="Avenir" w:hAnsi="Avenir" w:cs="Arial"/>
          <w:color w:val="538135" w:themeColor="accent6" w:themeShade="BF"/>
          <w:sz w:val="21"/>
          <w:szCs w:val="21"/>
        </w:rPr>
        <w:t>.</w:t>
      </w:r>
    </w:p>
    <w:p w:rsidR="00C64261" w:rsidRPr="005074FC" w:rsidRDefault="00C64261" w:rsidP="00C64261">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Initiatives include areas such as new technology approaches, platforms, and product development; new operating models to target underserved markets, new methods of recruiting / onboarding advisors, new client service models, new advice delivery approaches, etc.</w:t>
      </w:r>
    </w:p>
    <w:p w:rsidR="00C64261" w:rsidRPr="005074FC" w:rsidRDefault="00C64261" w:rsidP="004A42CA">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both quantitate measures such as program features, usage, potential to change the industry and existing business practices, scope, scale, along with qualitative measures such as creativity, new practice standards, etc.</w:t>
      </w:r>
    </w:p>
    <w:p w:rsidR="00095F82" w:rsidRPr="005074FC" w:rsidRDefault="00095F82" w:rsidP="00095F82">
      <w:pPr>
        <w:pStyle w:val="ListParagraph"/>
        <w:numPr>
          <w:ilvl w:val="0"/>
          <w:numId w:val="7"/>
        </w:numPr>
        <w:rPr>
          <w:rFonts w:ascii="Avenir" w:hAnsi="Avenir" w:cs="Arial"/>
          <w:b/>
          <w:color w:val="538135" w:themeColor="accent6" w:themeShade="BF"/>
        </w:rPr>
      </w:pPr>
      <w:r w:rsidRPr="005074FC">
        <w:rPr>
          <w:rFonts w:ascii="Avenir" w:hAnsi="Avenir" w:cs="Arial"/>
          <w:b/>
          <w:color w:val="538135" w:themeColor="accent6" w:themeShade="BF"/>
        </w:rPr>
        <w:t>M&amp;A Leader of the Year</w:t>
      </w:r>
    </w:p>
    <w:p w:rsidR="00C64261" w:rsidRPr="005074FC" w:rsidRDefault="00C64261" w:rsidP="00C64261">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executive leader (not limited to CEOs) of an independent Registered Investment Advisory (RIA) firm who has successfully led the growth of their firm through inorganic strategies such as mergers, acquisitions and joint ventures this past year</w:t>
      </w:r>
      <w:r w:rsidR="004A42CA" w:rsidRPr="005074FC">
        <w:rPr>
          <w:rFonts w:ascii="Avenir" w:hAnsi="Avenir" w:cs="Arial"/>
          <w:color w:val="538135" w:themeColor="accent6" w:themeShade="BF"/>
          <w:sz w:val="21"/>
          <w:szCs w:val="21"/>
        </w:rPr>
        <w:t>.</w:t>
      </w:r>
    </w:p>
    <w:p w:rsidR="00FC27D2" w:rsidRPr="005074FC" w:rsidRDefault="00C64261" w:rsidP="00FC27D2">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financial gains; negotiating success, operational excellence in integrating merged/acquired firms; external benchmarks such as number of deals completed, total AUM acquired/merged, business value created, etc.</w:t>
      </w:r>
    </w:p>
    <w:p w:rsidR="00FC27D2" w:rsidRPr="005074FC" w:rsidRDefault="00FC27D2" w:rsidP="00FC27D2">
      <w:pPr>
        <w:pStyle w:val="ListParagraph"/>
        <w:numPr>
          <w:ilvl w:val="0"/>
          <w:numId w:val="7"/>
        </w:numPr>
        <w:rPr>
          <w:rFonts w:ascii="Avenir" w:hAnsi="Avenir"/>
          <w:b/>
          <w:color w:val="538135" w:themeColor="accent6" w:themeShade="BF"/>
        </w:rPr>
      </w:pPr>
      <w:r w:rsidRPr="005074FC">
        <w:rPr>
          <w:rFonts w:ascii="Avenir" w:hAnsi="Avenir"/>
          <w:b/>
          <w:color w:val="538135" w:themeColor="accent6" w:themeShade="BF"/>
        </w:rPr>
        <w:t>Rising Star of the Year</w:t>
      </w:r>
    </w:p>
    <w:p w:rsidR="00FC27D2" w:rsidRPr="005074FC" w:rsidRDefault="00FC27D2" w:rsidP="004972B8">
      <w:pPr>
        <w:pStyle w:val="ListParagraph"/>
        <w:numPr>
          <w:ilvl w:val="1"/>
          <w:numId w:val="7"/>
        </w:numPr>
        <w:rPr>
          <w:rFonts w:ascii="Avenir" w:hAnsi="Avenir"/>
          <w:color w:val="538135" w:themeColor="accent6" w:themeShade="BF"/>
          <w:sz w:val="21"/>
          <w:szCs w:val="21"/>
        </w:rPr>
      </w:pPr>
      <w:r w:rsidRPr="005074FC">
        <w:rPr>
          <w:rFonts w:ascii="Avenir" w:hAnsi="Avenir"/>
          <w:color w:val="538135" w:themeColor="accent6" w:themeShade="BF"/>
          <w:sz w:val="21"/>
          <w:szCs w:val="21"/>
        </w:rPr>
        <w:t>A next generation individual advisor and/or executive of a financial advisory firm who has demonstrated vision, creativity, integrity, leadership and high performance in making an impact on their firm, the industry and wealth management in general this past year.</w:t>
      </w:r>
    </w:p>
    <w:p w:rsidR="00FC27D2" w:rsidRPr="005074FC" w:rsidRDefault="00FC27D2" w:rsidP="006C1521">
      <w:pPr>
        <w:pStyle w:val="ListParagraph"/>
        <w:numPr>
          <w:ilvl w:val="1"/>
          <w:numId w:val="7"/>
        </w:numPr>
        <w:rPr>
          <w:rFonts w:ascii="Avenir" w:hAnsi="Avenir"/>
          <w:color w:val="538135" w:themeColor="accent6" w:themeShade="BF"/>
          <w:sz w:val="21"/>
          <w:szCs w:val="21"/>
        </w:rPr>
      </w:pPr>
      <w:r w:rsidRPr="005074FC">
        <w:rPr>
          <w:rFonts w:ascii="Avenir" w:hAnsi="Avenir"/>
          <w:color w:val="538135" w:themeColor="accent6" w:themeShade="BF"/>
          <w:sz w:val="21"/>
          <w:szCs w:val="21"/>
        </w:rPr>
        <w:t>Criteria include specific examples of firm and industry leadership, supporting initiatives that are driving change as well as external benchmarks such as business growth, thought leadership content development, industry activism, and similar.</w:t>
      </w:r>
    </w:p>
    <w:p w:rsidR="00095F82" w:rsidRPr="005074FC" w:rsidRDefault="00095F82" w:rsidP="00095F82">
      <w:pPr>
        <w:pStyle w:val="ListParagraph"/>
        <w:numPr>
          <w:ilvl w:val="0"/>
          <w:numId w:val="7"/>
        </w:numPr>
        <w:rPr>
          <w:rFonts w:ascii="Avenir" w:hAnsi="Avenir" w:cs="Arial"/>
          <w:b/>
          <w:color w:val="538135" w:themeColor="accent6" w:themeShade="BF"/>
        </w:rPr>
      </w:pPr>
      <w:r w:rsidRPr="005074FC">
        <w:rPr>
          <w:rFonts w:ascii="Avenir" w:hAnsi="Avenir" w:cs="Arial"/>
          <w:b/>
          <w:color w:val="538135" w:themeColor="accent6" w:themeShade="BF"/>
        </w:rPr>
        <w:t>Thought Leader of the Year</w:t>
      </w:r>
    </w:p>
    <w:p w:rsidR="00C64261" w:rsidRPr="005074FC" w:rsidRDefault="00C64261" w:rsidP="00C64261">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executive leader (not limited to CEOs) of an independent Registered Investment Advisory (RIA) firm who has designed and promoted programs, products, and content that will move the industry forward this past year</w:t>
      </w:r>
      <w:r w:rsidR="004A42CA" w:rsidRPr="005074FC">
        <w:rPr>
          <w:rFonts w:ascii="Avenir" w:hAnsi="Avenir" w:cs="Arial"/>
          <w:color w:val="538135" w:themeColor="accent6" w:themeShade="BF"/>
          <w:sz w:val="21"/>
          <w:szCs w:val="21"/>
        </w:rPr>
        <w:t>.</w:t>
      </w:r>
    </w:p>
    <w:p w:rsidR="00C64261" w:rsidRPr="005074FC" w:rsidRDefault="00C64261" w:rsidP="00C64261">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 xml:space="preserve">Initiatives include areas such as new management methods, investor research, diversity programs, promoting the next generation of advisor, succession planning, practice management content and other industry defining programs and content </w:t>
      </w:r>
    </w:p>
    <w:p w:rsidR="00C64261" w:rsidRPr="005074FC" w:rsidRDefault="00C64261" w:rsidP="004A42CA">
      <w:pPr>
        <w:pStyle w:val="ListParagraph"/>
        <w:numPr>
          <w:ilvl w:val="1"/>
          <w:numId w:val="7"/>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lastRenderedPageBreak/>
        <w:t>Criteria include both quantitate measures such as program or idea features, usage, potential to change the industry and existing business practices, scope, scale, along with qualitative measures such as creativity, new practice standards, etc.</w:t>
      </w:r>
    </w:p>
    <w:p w:rsidR="00CC54DD" w:rsidRPr="005074FC" w:rsidRDefault="00CC54DD" w:rsidP="00CC54DD">
      <w:pPr>
        <w:pStyle w:val="ListParagraph"/>
        <w:rPr>
          <w:rFonts w:ascii="Avenir" w:hAnsi="Avenir" w:cs="Arial"/>
          <w:color w:val="538135" w:themeColor="accent6" w:themeShade="BF"/>
          <w:sz w:val="21"/>
          <w:szCs w:val="21"/>
        </w:rPr>
      </w:pP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INDUSTRY ASSOCIATIONS</w:t>
      </w:r>
    </w:p>
    <w:p w:rsidR="00A7310D" w:rsidRPr="000131EF" w:rsidRDefault="00E61D14" w:rsidP="00A7310D">
      <w:pPr>
        <w:pStyle w:val="ListParagraph"/>
        <w:numPr>
          <w:ilvl w:val="0"/>
          <w:numId w:val="7"/>
        </w:numPr>
        <w:rPr>
          <w:rFonts w:ascii="Avenir" w:hAnsi="Avenir" w:cs="Arial"/>
          <w:color w:val="000000" w:themeColor="text1"/>
          <w:sz w:val="21"/>
          <w:szCs w:val="21"/>
        </w:rPr>
      </w:pPr>
      <w:r w:rsidRPr="000131EF">
        <w:rPr>
          <w:rFonts w:ascii="Avenir" w:hAnsi="Avenir" w:cs="Arial"/>
          <w:color w:val="000000" w:themeColor="text1"/>
          <w:sz w:val="21"/>
          <w:szCs w:val="21"/>
        </w:rPr>
        <w:t>A new initiative, program, platform or industry content that facilitates advisor success, attracts new members, delivers on the association’s mission.</w:t>
      </w:r>
    </w:p>
    <w:p w:rsidR="00A7310D" w:rsidRPr="000131EF" w:rsidRDefault="00E61D14" w:rsidP="00A7310D">
      <w:pPr>
        <w:pStyle w:val="ListParagraph"/>
        <w:numPr>
          <w:ilvl w:val="0"/>
          <w:numId w:val="7"/>
        </w:numPr>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new programs, educational campaigns, integrations, technology tools, ongoing campaigns, service integrations, etc.</w:t>
      </w:r>
    </w:p>
    <w:p w:rsidR="00E61D14" w:rsidRPr="000131EF" w:rsidRDefault="00E61D14" w:rsidP="00A7310D">
      <w:pPr>
        <w:pStyle w:val="ListParagraph"/>
        <w:numPr>
          <w:ilvl w:val="0"/>
          <w:numId w:val="7"/>
        </w:numPr>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advisor survey scores, potential, scope, scale, growth, etc., along with qualitative measures such as innovation, creativity, new methods of deployment, etc.</w:t>
      </w:r>
    </w:p>
    <w:p w:rsidR="002B7756" w:rsidRPr="005074FC" w:rsidRDefault="002B7756" w:rsidP="00095F82">
      <w:pPr>
        <w:rPr>
          <w:rFonts w:ascii="Avenir" w:hAnsi="Avenir" w:cs="Arial"/>
          <w:b/>
          <w:color w:val="000000" w:themeColor="text1"/>
        </w:rPr>
      </w:pP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INDUSTRY RESEARCH PROVIDERS</w:t>
      </w:r>
    </w:p>
    <w:p w:rsidR="00A7310D" w:rsidRPr="005074FC" w:rsidRDefault="00B13B31" w:rsidP="00A7310D">
      <w:pPr>
        <w:pStyle w:val="ListParagraph"/>
        <w:numPr>
          <w:ilvl w:val="0"/>
          <w:numId w:val="7"/>
        </w:numPr>
        <w:rPr>
          <w:rFonts w:ascii="Avenir" w:hAnsi="Avenir" w:cs="Arial"/>
          <w:color w:val="000000" w:themeColor="text1"/>
        </w:rPr>
      </w:pPr>
      <w:r w:rsidRPr="005074FC">
        <w:rPr>
          <w:rFonts w:ascii="Avenir" w:hAnsi="Avenir" w:cs="Arial"/>
          <w:color w:val="000000" w:themeColor="text1"/>
          <w:sz w:val="21"/>
          <w:szCs w:val="21"/>
        </w:rPr>
        <w:t>A new initiative, product, program, or enhancement to an existing research capability that enhances advisor</w:t>
      </w:r>
      <w:r w:rsidR="00A7310D" w:rsidRPr="005074FC">
        <w:rPr>
          <w:rFonts w:ascii="Avenir" w:hAnsi="Avenir" w:cs="Arial"/>
          <w:color w:val="000000" w:themeColor="text1"/>
          <w:sz w:val="21"/>
          <w:szCs w:val="21"/>
        </w:rPr>
        <w:t>’</w:t>
      </w:r>
      <w:r w:rsidRPr="005074FC">
        <w:rPr>
          <w:rFonts w:ascii="Avenir" w:hAnsi="Avenir" w:cs="Arial"/>
          <w:color w:val="000000" w:themeColor="text1"/>
          <w:sz w:val="21"/>
          <w:szCs w:val="21"/>
        </w:rPr>
        <w:t>s ability to run a better business, better understand industry trends, enhance client service and push the industry forward.</w:t>
      </w:r>
    </w:p>
    <w:p w:rsidR="00B13B31" w:rsidRPr="005074FC" w:rsidRDefault="00B13B31" w:rsidP="00A7310D">
      <w:pPr>
        <w:pStyle w:val="ListParagraph"/>
        <w:numPr>
          <w:ilvl w:val="0"/>
          <w:numId w:val="7"/>
        </w:numPr>
        <w:rPr>
          <w:rFonts w:ascii="Avenir" w:hAnsi="Avenir" w:cs="Arial"/>
          <w:color w:val="000000" w:themeColor="text1"/>
        </w:rPr>
      </w:pPr>
      <w:r w:rsidRPr="005074FC">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B13B31" w:rsidRPr="005074FC" w:rsidRDefault="00B13B31" w:rsidP="00095F82">
      <w:pPr>
        <w:rPr>
          <w:rFonts w:ascii="Avenir" w:hAnsi="Avenir" w:cs="Arial"/>
          <w:b/>
          <w:color w:val="000000" w:themeColor="text1"/>
        </w:rPr>
      </w:pP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INSURANCE</w:t>
      </w:r>
      <w:r w:rsidR="00E83977" w:rsidRPr="005074FC">
        <w:rPr>
          <w:rFonts w:ascii="Avenir" w:hAnsi="Avenir" w:cs="Arial"/>
          <w:b/>
          <w:color w:val="000000" w:themeColor="text1"/>
        </w:rPr>
        <w:t xml:space="preserve"> </w:t>
      </w:r>
    </w:p>
    <w:p w:rsidR="000D2F5E" w:rsidRPr="000131EF" w:rsidRDefault="000D2F5E" w:rsidP="000D2F5E">
      <w:pPr>
        <w:pStyle w:val="ListParagraph"/>
        <w:numPr>
          <w:ilvl w:val="0"/>
          <w:numId w:val="35"/>
        </w:numPr>
        <w:rPr>
          <w:rFonts w:ascii="Avenir" w:hAnsi="Avenir" w:cs="Arial"/>
          <w:b/>
          <w:color w:val="000000" w:themeColor="text1"/>
          <w:sz w:val="21"/>
          <w:szCs w:val="21"/>
        </w:rPr>
      </w:pPr>
      <w:r w:rsidRPr="000131EF">
        <w:rPr>
          <w:rFonts w:ascii="Avenir" w:hAnsi="Avenir" w:cs="Arial"/>
          <w:color w:val="000000" w:themeColor="text1"/>
          <w:sz w:val="21"/>
          <w:szCs w:val="21"/>
        </w:rPr>
        <w:t>A new initiative, program or an enhancement to an existing service and/or technology platform than improves advisors understanding, usage and management of insurance programs/products/platforms.</w:t>
      </w:r>
    </w:p>
    <w:p w:rsidR="000D2F5E" w:rsidRPr="000131EF" w:rsidRDefault="000D2F5E" w:rsidP="000D2F5E">
      <w:pPr>
        <w:pStyle w:val="ListParagraph"/>
        <w:numPr>
          <w:ilvl w:val="0"/>
          <w:numId w:val="35"/>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product enhancements, new products, research tools, practice management programs, wholesaler support, service improvements, technology enhancements, integrations, etc.</w:t>
      </w:r>
    </w:p>
    <w:p w:rsidR="000D2F5E" w:rsidRPr="000131EF" w:rsidRDefault="000D2F5E" w:rsidP="000D2F5E">
      <w:pPr>
        <w:pStyle w:val="ListParagraph"/>
        <w:numPr>
          <w:ilvl w:val="0"/>
          <w:numId w:val="35"/>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scope, scale, usage, adoption, advisor survey scores, etc. along with qualitative measures such as innovation, creativity, new methods of deployment, etc.</w:t>
      </w:r>
    </w:p>
    <w:p w:rsidR="00095F82" w:rsidRPr="002E28A5" w:rsidRDefault="00CB10B4" w:rsidP="00095F82">
      <w:pPr>
        <w:rPr>
          <w:rFonts w:ascii="Avenir" w:hAnsi="Avenir" w:cs="Arial"/>
          <w:b/>
          <w:color w:val="000000" w:themeColor="text1"/>
        </w:rPr>
      </w:pPr>
      <w:r w:rsidRPr="002E28A5">
        <w:rPr>
          <w:rFonts w:ascii="Avenir" w:hAnsi="Avenir" w:cs="Arial"/>
          <w:b/>
          <w:color w:val="000000" w:themeColor="text1"/>
        </w:rPr>
        <w:t xml:space="preserve">M&amp;A </w:t>
      </w:r>
      <w:r w:rsidR="004E67F7" w:rsidRPr="002E28A5">
        <w:rPr>
          <w:rFonts w:ascii="Avenir" w:hAnsi="Avenir" w:cs="Arial"/>
          <w:b/>
          <w:color w:val="000000" w:themeColor="text1"/>
        </w:rPr>
        <w:t>DEAL SUPPORT</w:t>
      </w:r>
    </w:p>
    <w:p w:rsidR="00ED76CC" w:rsidRPr="002E28A5" w:rsidRDefault="00E61D14" w:rsidP="00ED76CC">
      <w:pPr>
        <w:pStyle w:val="ListParagraph"/>
        <w:numPr>
          <w:ilvl w:val="0"/>
          <w:numId w:val="7"/>
        </w:numPr>
        <w:rPr>
          <w:rFonts w:ascii="Avenir" w:hAnsi="Avenir" w:cs="Arial"/>
          <w:color w:val="000000" w:themeColor="text1"/>
          <w:sz w:val="21"/>
          <w:szCs w:val="21"/>
        </w:rPr>
      </w:pPr>
      <w:r w:rsidRPr="002E28A5">
        <w:rPr>
          <w:rFonts w:ascii="Avenir" w:hAnsi="Avenir" w:cs="Arial"/>
          <w:color w:val="000000" w:themeColor="text1"/>
          <w:sz w:val="21"/>
          <w:szCs w:val="21"/>
        </w:rPr>
        <w:t xml:space="preserve">A new initiative, program, platform or industry content that facilitates </w:t>
      </w:r>
      <w:r w:rsidR="00BE5139" w:rsidRPr="002E28A5">
        <w:rPr>
          <w:rFonts w:ascii="Avenir" w:hAnsi="Avenir" w:cs="Arial"/>
          <w:color w:val="000000" w:themeColor="text1"/>
          <w:sz w:val="21"/>
          <w:szCs w:val="21"/>
        </w:rPr>
        <w:t>merger</w:t>
      </w:r>
      <w:r w:rsidR="00BF1067" w:rsidRPr="002E28A5">
        <w:rPr>
          <w:rFonts w:ascii="Avenir" w:hAnsi="Avenir" w:cs="Arial"/>
          <w:color w:val="000000" w:themeColor="text1"/>
          <w:sz w:val="21"/>
          <w:szCs w:val="21"/>
        </w:rPr>
        <w:t>s</w:t>
      </w:r>
      <w:r w:rsidR="00BE5139" w:rsidRPr="002E28A5">
        <w:rPr>
          <w:rFonts w:ascii="Avenir" w:hAnsi="Avenir" w:cs="Arial"/>
          <w:color w:val="000000" w:themeColor="text1"/>
          <w:sz w:val="21"/>
          <w:szCs w:val="21"/>
        </w:rPr>
        <w:t xml:space="preserve"> and </w:t>
      </w:r>
      <w:r w:rsidR="00BF1067" w:rsidRPr="002E28A5">
        <w:rPr>
          <w:rFonts w:ascii="Avenir" w:hAnsi="Avenir" w:cs="Arial"/>
          <w:color w:val="000000" w:themeColor="text1"/>
          <w:sz w:val="21"/>
          <w:szCs w:val="21"/>
        </w:rPr>
        <w:t>acquisitions,</w:t>
      </w:r>
      <w:r w:rsidR="00BE5139" w:rsidRPr="002E28A5">
        <w:rPr>
          <w:rFonts w:ascii="Avenir" w:hAnsi="Avenir" w:cs="Arial"/>
          <w:color w:val="000000" w:themeColor="text1"/>
          <w:sz w:val="21"/>
          <w:szCs w:val="21"/>
        </w:rPr>
        <w:t xml:space="preserve"> </w:t>
      </w:r>
      <w:r w:rsidRPr="002E28A5">
        <w:rPr>
          <w:rFonts w:ascii="Avenir" w:hAnsi="Avenir" w:cs="Arial"/>
          <w:color w:val="000000" w:themeColor="text1"/>
          <w:sz w:val="21"/>
          <w:szCs w:val="21"/>
        </w:rPr>
        <w:t>succession</w:t>
      </w:r>
      <w:r w:rsidR="00BE5139" w:rsidRPr="002E28A5">
        <w:rPr>
          <w:rFonts w:ascii="Avenir" w:hAnsi="Avenir" w:cs="Arial"/>
          <w:color w:val="000000" w:themeColor="text1"/>
          <w:sz w:val="21"/>
          <w:szCs w:val="21"/>
        </w:rPr>
        <w:t xml:space="preserve"> planning, </w:t>
      </w:r>
      <w:r w:rsidR="00BF1067" w:rsidRPr="002E28A5">
        <w:rPr>
          <w:rFonts w:ascii="Avenir" w:hAnsi="Avenir" w:cs="Arial"/>
          <w:color w:val="000000" w:themeColor="text1"/>
          <w:sz w:val="21"/>
          <w:szCs w:val="21"/>
        </w:rPr>
        <w:t xml:space="preserve">and </w:t>
      </w:r>
      <w:r w:rsidR="00BE5139" w:rsidRPr="002E28A5">
        <w:rPr>
          <w:rFonts w:ascii="Avenir" w:hAnsi="Avenir" w:cs="Arial"/>
          <w:color w:val="000000" w:themeColor="text1"/>
          <w:sz w:val="21"/>
          <w:szCs w:val="21"/>
        </w:rPr>
        <w:t xml:space="preserve">ownership transitions </w:t>
      </w:r>
      <w:r w:rsidR="00BF1067" w:rsidRPr="002E28A5">
        <w:rPr>
          <w:rFonts w:ascii="Avenir" w:hAnsi="Avenir" w:cs="Arial"/>
          <w:color w:val="000000" w:themeColor="text1"/>
          <w:sz w:val="21"/>
          <w:szCs w:val="21"/>
        </w:rPr>
        <w:t xml:space="preserve">for </w:t>
      </w:r>
      <w:r w:rsidRPr="002E28A5">
        <w:rPr>
          <w:rFonts w:ascii="Avenir" w:hAnsi="Avenir" w:cs="Arial"/>
          <w:color w:val="000000" w:themeColor="text1"/>
          <w:sz w:val="21"/>
          <w:szCs w:val="21"/>
        </w:rPr>
        <w:t>advisors</w:t>
      </w:r>
      <w:r w:rsidR="00BF1067" w:rsidRPr="002E28A5">
        <w:rPr>
          <w:rFonts w:ascii="Avenir" w:hAnsi="Avenir" w:cs="Arial"/>
          <w:color w:val="000000" w:themeColor="text1"/>
          <w:sz w:val="21"/>
          <w:szCs w:val="21"/>
        </w:rPr>
        <w:t>, their clients</w:t>
      </w:r>
      <w:r w:rsidRPr="002E28A5">
        <w:rPr>
          <w:rFonts w:ascii="Avenir" w:hAnsi="Avenir" w:cs="Arial"/>
          <w:color w:val="000000" w:themeColor="text1"/>
          <w:sz w:val="21"/>
          <w:szCs w:val="21"/>
        </w:rPr>
        <w:t xml:space="preserve"> and their businesses.</w:t>
      </w:r>
    </w:p>
    <w:p w:rsidR="00ED76CC" w:rsidRPr="002E28A5" w:rsidRDefault="00E61D14" w:rsidP="00ED76CC">
      <w:pPr>
        <w:pStyle w:val="ListParagraph"/>
        <w:numPr>
          <w:ilvl w:val="0"/>
          <w:numId w:val="7"/>
        </w:numPr>
        <w:rPr>
          <w:rFonts w:ascii="Avenir" w:hAnsi="Avenir" w:cs="Arial"/>
          <w:color w:val="000000" w:themeColor="text1"/>
          <w:sz w:val="21"/>
          <w:szCs w:val="21"/>
        </w:rPr>
      </w:pPr>
      <w:r w:rsidRPr="002E28A5">
        <w:rPr>
          <w:rFonts w:ascii="Avenir" w:hAnsi="Avenir" w:cs="Arial"/>
          <w:color w:val="000000" w:themeColor="text1"/>
          <w:sz w:val="21"/>
          <w:szCs w:val="21"/>
        </w:rPr>
        <w:t xml:space="preserve">Initiatives can include areas such as new financing programs, </w:t>
      </w:r>
      <w:r w:rsidR="00BF1067" w:rsidRPr="002E28A5">
        <w:rPr>
          <w:rFonts w:ascii="Avenir" w:hAnsi="Avenir" w:cs="Arial"/>
          <w:color w:val="000000" w:themeColor="text1"/>
          <w:sz w:val="21"/>
          <w:szCs w:val="21"/>
        </w:rPr>
        <w:t xml:space="preserve">minority investments, deal innovations, educational </w:t>
      </w:r>
      <w:r w:rsidRPr="002E28A5">
        <w:rPr>
          <w:rFonts w:ascii="Avenir" w:hAnsi="Avenir" w:cs="Arial"/>
          <w:color w:val="000000" w:themeColor="text1"/>
          <w:sz w:val="21"/>
          <w:szCs w:val="21"/>
        </w:rPr>
        <w:t>tools, valuation services, ongoing campaigns, service integrations, etc.</w:t>
      </w:r>
    </w:p>
    <w:p w:rsidR="00095F82" w:rsidRPr="002E28A5" w:rsidRDefault="00E61D14" w:rsidP="00ED76CC">
      <w:pPr>
        <w:pStyle w:val="ListParagraph"/>
        <w:numPr>
          <w:ilvl w:val="0"/>
          <w:numId w:val="7"/>
        </w:numPr>
        <w:rPr>
          <w:rFonts w:ascii="Avenir" w:hAnsi="Avenir" w:cs="Arial"/>
          <w:color w:val="000000" w:themeColor="text1"/>
          <w:sz w:val="21"/>
          <w:szCs w:val="21"/>
        </w:rPr>
      </w:pPr>
      <w:r w:rsidRPr="002E28A5">
        <w:rPr>
          <w:rFonts w:ascii="Avenir" w:hAnsi="Avenir" w:cs="Arial"/>
          <w:color w:val="000000" w:themeColor="text1"/>
          <w:sz w:val="21"/>
          <w:szCs w:val="21"/>
        </w:rPr>
        <w:t>Criteria include both quantitative measures, such as specific feature set, usage, advisor survey scores, potential, scope, scale, etc., along with qualitative measures such as innovation, creativity, new methods of deployment, etc.</w:t>
      </w:r>
    </w:p>
    <w:p w:rsidR="00E61D14" w:rsidRPr="005074FC" w:rsidRDefault="00E61D14" w:rsidP="00095F82">
      <w:pPr>
        <w:rPr>
          <w:rFonts w:ascii="Avenir" w:hAnsi="Avenir" w:cs="Arial"/>
          <w:color w:val="000000" w:themeColor="text1"/>
          <w:sz w:val="21"/>
          <w:szCs w:val="21"/>
        </w:rPr>
      </w:pPr>
    </w:p>
    <w:p w:rsidR="00A9432A" w:rsidRPr="005074FC" w:rsidRDefault="00A9432A" w:rsidP="00A9432A">
      <w:pPr>
        <w:rPr>
          <w:rFonts w:ascii="Avenir" w:hAnsi="Avenir" w:cs="Arial"/>
          <w:b/>
          <w:color w:val="000000" w:themeColor="text1"/>
        </w:rPr>
      </w:pPr>
      <w:r w:rsidRPr="005074FC">
        <w:rPr>
          <w:rFonts w:ascii="Avenir" w:hAnsi="Avenir" w:cs="Arial"/>
          <w:b/>
          <w:color w:val="000000" w:themeColor="text1"/>
        </w:rPr>
        <w:lastRenderedPageBreak/>
        <w:t>MARKETING/PR FIRMS</w:t>
      </w:r>
      <w:r w:rsidR="004E67F7" w:rsidRPr="005074FC">
        <w:rPr>
          <w:rFonts w:ascii="Avenir" w:hAnsi="Avenir" w:cs="Arial"/>
          <w:b/>
          <w:color w:val="000000" w:themeColor="text1"/>
        </w:rPr>
        <w:t xml:space="preserve"> </w:t>
      </w:r>
    </w:p>
    <w:p w:rsidR="00A9432A" w:rsidRPr="005074FC" w:rsidRDefault="00BF1067" w:rsidP="00A9432A">
      <w:pPr>
        <w:pStyle w:val="ListParagraph"/>
        <w:numPr>
          <w:ilvl w:val="0"/>
          <w:numId w:val="25"/>
        </w:numPr>
        <w:rPr>
          <w:rFonts w:ascii="Avenir" w:hAnsi="Avenir" w:cs="Arial"/>
          <w:b/>
          <w:color w:val="000000" w:themeColor="text1"/>
        </w:rPr>
      </w:pPr>
      <w:r w:rsidRPr="005074FC">
        <w:rPr>
          <w:rFonts w:ascii="Avenir" w:hAnsi="Avenir" w:cs="Arial"/>
          <w:b/>
          <w:color w:val="000000" w:themeColor="text1"/>
        </w:rPr>
        <w:t xml:space="preserve">Client </w:t>
      </w:r>
      <w:r w:rsidR="00A9432A" w:rsidRPr="005074FC">
        <w:rPr>
          <w:rFonts w:ascii="Avenir" w:hAnsi="Avenir" w:cs="Arial"/>
          <w:b/>
          <w:color w:val="000000" w:themeColor="text1"/>
        </w:rPr>
        <w:t>Digital Campaign of the Year</w:t>
      </w:r>
    </w:p>
    <w:p w:rsidR="00A9432A" w:rsidRPr="005074FC" w:rsidRDefault="00A9432A" w:rsidP="00A9432A">
      <w:pPr>
        <w:pStyle w:val="ListParagraph"/>
        <w:numPr>
          <w:ilvl w:val="1"/>
          <w:numId w:val="25"/>
        </w:numPr>
        <w:rPr>
          <w:rFonts w:ascii="Avenir" w:hAnsi="Avenir" w:cs="Arial"/>
          <w:color w:val="000000" w:themeColor="text1"/>
          <w:sz w:val="21"/>
          <w:szCs w:val="21"/>
        </w:rPr>
      </w:pPr>
      <w:r w:rsidRPr="005074FC">
        <w:rPr>
          <w:rFonts w:ascii="Avenir" w:hAnsi="Avenir" w:cs="Arial"/>
          <w:color w:val="000000" w:themeColor="text1"/>
          <w:sz w:val="21"/>
          <w:szCs w:val="21"/>
        </w:rPr>
        <w:t>A new marketing, lead generation, nurturing or brand building campaign, or enhancement to an existing campaign</w:t>
      </w:r>
      <w:r w:rsidR="00BF1067" w:rsidRPr="005074FC">
        <w:rPr>
          <w:rFonts w:ascii="Avenir" w:hAnsi="Avenir" w:cs="Arial"/>
          <w:color w:val="000000" w:themeColor="text1"/>
          <w:sz w:val="21"/>
          <w:szCs w:val="21"/>
        </w:rPr>
        <w:t xml:space="preserve"> </w:t>
      </w:r>
      <w:r w:rsidR="00C26C13" w:rsidRPr="005074FC">
        <w:rPr>
          <w:rFonts w:ascii="Avenir" w:hAnsi="Avenir" w:cs="Arial"/>
          <w:color w:val="000000" w:themeColor="text1"/>
          <w:sz w:val="21"/>
          <w:szCs w:val="21"/>
        </w:rPr>
        <w:t>on behalf of a</w:t>
      </w:r>
      <w:r w:rsidR="00BF1067" w:rsidRPr="005074FC">
        <w:rPr>
          <w:rFonts w:ascii="Avenir" w:hAnsi="Avenir" w:cs="Arial"/>
          <w:color w:val="000000" w:themeColor="text1"/>
          <w:sz w:val="21"/>
          <w:szCs w:val="21"/>
        </w:rPr>
        <w:t xml:space="preserve"> client</w:t>
      </w:r>
      <w:r w:rsidRPr="005074FC">
        <w:rPr>
          <w:rFonts w:ascii="Avenir" w:hAnsi="Avenir" w:cs="Arial"/>
          <w:color w:val="000000" w:themeColor="text1"/>
          <w:sz w:val="21"/>
          <w:szCs w:val="21"/>
        </w:rPr>
        <w:t xml:space="preserve"> that leverages integrated digital channels to deliver the firm’s message with compelling call to action.</w:t>
      </w:r>
    </w:p>
    <w:p w:rsidR="00A9432A" w:rsidRPr="005074FC" w:rsidRDefault="00A9432A" w:rsidP="00A9432A">
      <w:pPr>
        <w:pStyle w:val="ListParagraph"/>
        <w:numPr>
          <w:ilvl w:val="1"/>
          <w:numId w:val="25"/>
        </w:numPr>
        <w:rPr>
          <w:rFonts w:ascii="Avenir" w:hAnsi="Avenir" w:cs="Arial"/>
          <w:color w:val="000000" w:themeColor="text1"/>
          <w:sz w:val="21"/>
          <w:szCs w:val="21"/>
        </w:rPr>
      </w:pPr>
      <w:r w:rsidRPr="005074FC">
        <w:rPr>
          <w:rFonts w:ascii="Avenir" w:hAnsi="Avenir" w:cs="Arial"/>
          <w:color w:val="000000" w:themeColor="text1"/>
          <w:sz w:val="21"/>
          <w:szCs w:val="21"/>
        </w:rPr>
        <w:t>Criteria include direct business results such as leads generated, new clients converted, incremental revenues booked, enhanced closing rates, increased share of existing client wallet, etc., as well as subjective measures of creativity, imagination and new ways to leverage digital channels to deliver a compelling marketing</w:t>
      </w:r>
      <w:r w:rsidR="00771B2F" w:rsidRPr="005074FC">
        <w:rPr>
          <w:rFonts w:ascii="Avenir" w:hAnsi="Avenir" w:cs="Arial"/>
          <w:color w:val="000000" w:themeColor="text1"/>
          <w:sz w:val="21"/>
          <w:szCs w:val="21"/>
        </w:rPr>
        <w:t>.</w:t>
      </w:r>
      <w:r w:rsidRPr="005074FC">
        <w:rPr>
          <w:rFonts w:ascii="Avenir" w:hAnsi="Avenir" w:cs="Arial"/>
          <w:color w:val="000000" w:themeColor="text1"/>
          <w:sz w:val="21"/>
          <w:szCs w:val="21"/>
        </w:rPr>
        <w:t xml:space="preserve"> </w:t>
      </w:r>
    </w:p>
    <w:p w:rsidR="00A9432A" w:rsidRPr="005074FC" w:rsidRDefault="00BF1067" w:rsidP="00A9432A">
      <w:pPr>
        <w:pStyle w:val="ListParagraph"/>
        <w:numPr>
          <w:ilvl w:val="0"/>
          <w:numId w:val="25"/>
        </w:numPr>
        <w:rPr>
          <w:rFonts w:ascii="Avenir" w:hAnsi="Avenir" w:cs="Arial"/>
          <w:b/>
          <w:color w:val="000000" w:themeColor="text1"/>
        </w:rPr>
      </w:pPr>
      <w:r w:rsidRPr="005074FC">
        <w:rPr>
          <w:rFonts w:ascii="Avenir" w:hAnsi="Avenir" w:cs="Arial"/>
          <w:b/>
          <w:color w:val="000000" w:themeColor="text1"/>
        </w:rPr>
        <w:t>Client P</w:t>
      </w:r>
      <w:r w:rsidR="00A9432A" w:rsidRPr="005074FC">
        <w:rPr>
          <w:rFonts w:ascii="Avenir" w:hAnsi="Avenir" w:cs="Arial"/>
          <w:b/>
          <w:color w:val="000000" w:themeColor="text1"/>
        </w:rPr>
        <w:t>R Campaign of the Year</w:t>
      </w:r>
    </w:p>
    <w:p w:rsidR="00A9432A" w:rsidRPr="005074FC" w:rsidRDefault="00A9432A" w:rsidP="00A9432A">
      <w:pPr>
        <w:pStyle w:val="ListParagraph"/>
        <w:numPr>
          <w:ilvl w:val="1"/>
          <w:numId w:val="25"/>
        </w:numPr>
        <w:rPr>
          <w:rFonts w:ascii="Avenir" w:hAnsi="Avenir" w:cs="Arial"/>
          <w:color w:val="000000" w:themeColor="text1"/>
          <w:sz w:val="21"/>
          <w:szCs w:val="21"/>
        </w:rPr>
      </w:pPr>
      <w:r w:rsidRPr="005074FC">
        <w:rPr>
          <w:rFonts w:ascii="Avenir" w:hAnsi="Avenir" w:cs="Arial"/>
          <w:color w:val="000000" w:themeColor="text1"/>
          <w:sz w:val="21"/>
          <w:szCs w:val="21"/>
        </w:rPr>
        <w:t xml:space="preserve">A new marketing, lead generation, or brand building campaign </w:t>
      </w:r>
      <w:r w:rsidR="00C26C13" w:rsidRPr="005074FC">
        <w:rPr>
          <w:rFonts w:ascii="Avenir" w:hAnsi="Avenir" w:cs="Arial"/>
          <w:color w:val="000000" w:themeColor="text1"/>
          <w:sz w:val="21"/>
          <w:szCs w:val="21"/>
        </w:rPr>
        <w:t xml:space="preserve">on behalf of a client </w:t>
      </w:r>
      <w:r w:rsidRPr="005074FC">
        <w:rPr>
          <w:rFonts w:ascii="Avenir" w:hAnsi="Avenir" w:cs="Arial"/>
          <w:color w:val="000000" w:themeColor="text1"/>
          <w:sz w:val="21"/>
          <w:szCs w:val="21"/>
        </w:rPr>
        <w:t>that leverages PR to gain coverage in local/national publications, TV and online/social media, or an extension/update to an existing campaign; that delivers a compelling message to a targeted audience to educate, inform, engage, and inspire with a compelling call to action.</w:t>
      </w:r>
    </w:p>
    <w:p w:rsidR="00A9432A" w:rsidRPr="005074FC" w:rsidRDefault="00A9432A" w:rsidP="00A9432A">
      <w:pPr>
        <w:pStyle w:val="ListParagraph"/>
        <w:numPr>
          <w:ilvl w:val="1"/>
          <w:numId w:val="25"/>
        </w:numPr>
        <w:rPr>
          <w:rFonts w:ascii="Avenir" w:hAnsi="Avenir" w:cs="Arial"/>
          <w:color w:val="000000" w:themeColor="text1"/>
          <w:sz w:val="21"/>
          <w:szCs w:val="21"/>
        </w:rPr>
      </w:pPr>
      <w:r w:rsidRPr="005074FC">
        <w:rPr>
          <w:rFonts w:ascii="Avenir" w:hAnsi="Avenir" w:cs="Arial"/>
          <w:color w:val="000000" w:themeColor="text1"/>
          <w:sz w:val="21"/>
          <w:szCs w:val="21"/>
        </w:rPr>
        <w:t>Criteria include direct business results such as leads generated, brand mentions, new clients converted, incremental revenues booked, enhanced closing rates, increased share of existing client wallet, etc., as well as subjective measures of creativity, imagination and new ways to leverage PR to deliver a compelling marketing message.</w:t>
      </w:r>
    </w:p>
    <w:p w:rsidR="00A9432A" w:rsidRPr="005074FC" w:rsidRDefault="00A9432A" w:rsidP="00095F82">
      <w:pPr>
        <w:rPr>
          <w:rFonts w:ascii="Avenir" w:hAnsi="Avenir" w:cs="Arial"/>
          <w:b/>
          <w:color w:val="000000" w:themeColor="text1"/>
        </w:rPr>
      </w:pPr>
    </w:p>
    <w:p w:rsidR="00E83977" w:rsidRPr="005074FC" w:rsidRDefault="00E83977" w:rsidP="00A351E4">
      <w:pPr>
        <w:rPr>
          <w:rFonts w:ascii="Avenir" w:hAnsi="Avenir" w:cs="Arial"/>
          <w:b/>
          <w:color w:val="000000" w:themeColor="text1"/>
        </w:rPr>
      </w:pPr>
      <w:r w:rsidRPr="005074FC">
        <w:rPr>
          <w:rFonts w:ascii="Avenir" w:hAnsi="Avenir" w:cs="Arial"/>
          <w:b/>
          <w:color w:val="000000" w:themeColor="text1"/>
        </w:rPr>
        <w:t>PHILANTHROPY</w:t>
      </w:r>
    </w:p>
    <w:p w:rsidR="00B96671" w:rsidRPr="005074FC" w:rsidRDefault="00B96671" w:rsidP="00B96671">
      <w:pPr>
        <w:pStyle w:val="ListParagraph"/>
        <w:numPr>
          <w:ilvl w:val="0"/>
          <w:numId w:val="2"/>
        </w:numPr>
        <w:rPr>
          <w:rFonts w:ascii="Avenir" w:hAnsi="Avenir" w:cstheme="minorBidi"/>
          <w:color w:val="000000" w:themeColor="text1"/>
          <w:sz w:val="21"/>
          <w:szCs w:val="21"/>
        </w:rPr>
      </w:pPr>
      <w:r w:rsidRPr="005074FC">
        <w:rPr>
          <w:rFonts w:ascii="Avenir" w:hAnsi="Avenir" w:cs="Arial"/>
          <w:color w:val="000000" w:themeColor="text1"/>
          <w:sz w:val="21"/>
          <w:szCs w:val="21"/>
        </w:rPr>
        <w:t>A new initiative, program, or advisor industry content that facilitates philanthropic planning, client giving and tax minimization strategies</w:t>
      </w:r>
      <w:r w:rsidR="000131EF">
        <w:rPr>
          <w:rFonts w:ascii="Avenir" w:hAnsi="Avenir" w:cs="Arial"/>
          <w:color w:val="000000" w:themeColor="text1"/>
          <w:sz w:val="21"/>
          <w:szCs w:val="21"/>
        </w:rPr>
        <w:t>.</w:t>
      </w:r>
    </w:p>
    <w:p w:rsidR="00B96671" w:rsidRPr="005074FC" w:rsidRDefault="00B96671" w:rsidP="00B96671">
      <w:pPr>
        <w:pStyle w:val="ListParagraph"/>
        <w:numPr>
          <w:ilvl w:val="0"/>
          <w:numId w:val="2"/>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programs, educational campaigns, service integrations, technology improvements, new products, etc.</w:t>
      </w:r>
    </w:p>
    <w:p w:rsidR="00B96671" w:rsidRPr="005074FC" w:rsidRDefault="00B96671" w:rsidP="00B96671">
      <w:pPr>
        <w:pStyle w:val="ListParagraph"/>
        <w:numPr>
          <w:ilvl w:val="0"/>
          <w:numId w:val="2"/>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advisor survey scores, potential, scope, scale, etc., along with qualitative measures such as innovation, creativity, new methods of deployment, etc.</w:t>
      </w:r>
    </w:p>
    <w:p w:rsidR="00CB10B4" w:rsidRPr="002E28A5" w:rsidRDefault="00CB10B4" w:rsidP="00CB10B4">
      <w:pPr>
        <w:rPr>
          <w:rFonts w:ascii="Avenir" w:hAnsi="Avenir" w:cs="Arial"/>
          <w:b/>
          <w:color w:val="000000" w:themeColor="text1"/>
        </w:rPr>
      </w:pPr>
      <w:r w:rsidRPr="002E28A5">
        <w:rPr>
          <w:rFonts w:ascii="Avenir" w:hAnsi="Avenir" w:cs="Arial"/>
          <w:b/>
          <w:color w:val="000000" w:themeColor="text1"/>
        </w:rPr>
        <w:t>PODCASTS</w:t>
      </w:r>
    </w:p>
    <w:p w:rsidR="00404E37" w:rsidRPr="002E28A5" w:rsidRDefault="00404E37" w:rsidP="00404E37">
      <w:pPr>
        <w:pStyle w:val="ListParagraph"/>
        <w:numPr>
          <w:ilvl w:val="0"/>
          <w:numId w:val="25"/>
        </w:numPr>
        <w:rPr>
          <w:rFonts w:ascii="Avenir" w:hAnsi="Avenir" w:cs="Arial"/>
          <w:b/>
          <w:color w:val="000000" w:themeColor="text1"/>
        </w:rPr>
      </w:pPr>
      <w:r w:rsidRPr="002E28A5">
        <w:rPr>
          <w:rFonts w:ascii="Avenir" w:hAnsi="Avenir" w:cs="Arial"/>
          <w:b/>
          <w:color w:val="000000" w:themeColor="text1"/>
        </w:rPr>
        <w:t>Industry Focused</w:t>
      </w:r>
    </w:p>
    <w:p w:rsidR="00404E37" w:rsidRPr="002E28A5" w:rsidRDefault="00C26C13" w:rsidP="00404E37">
      <w:pPr>
        <w:pStyle w:val="ListParagraph"/>
        <w:numPr>
          <w:ilvl w:val="1"/>
          <w:numId w:val="25"/>
        </w:numPr>
        <w:rPr>
          <w:rFonts w:ascii="Avenir" w:hAnsi="Avenir" w:cs="Arial"/>
          <w:b/>
          <w:color w:val="000000" w:themeColor="text1"/>
          <w:sz w:val="21"/>
          <w:szCs w:val="21"/>
        </w:rPr>
      </w:pPr>
      <w:r w:rsidRPr="002E28A5">
        <w:rPr>
          <w:rFonts w:ascii="Avenir" w:hAnsi="Avenir" w:cs="Arial"/>
          <w:color w:val="000000" w:themeColor="text1"/>
          <w:sz w:val="21"/>
          <w:szCs w:val="21"/>
        </w:rPr>
        <w:t>An ongoing series of educational content</w:t>
      </w:r>
      <w:r w:rsidR="00454D2A" w:rsidRPr="002E28A5">
        <w:rPr>
          <w:rFonts w:ascii="Avenir" w:hAnsi="Avenir" w:cs="Arial"/>
          <w:color w:val="000000" w:themeColor="text1"/>
          <w:sz w:val="21"/>
          <w:szCs w:val="21"/>
        </w:rPr>
        <w:t xml:space="preserve"> and interviews</w:t>
      </w:r>
      <w:r w:rsidRPr="002E28A5">
        <w:rPr>
          <w:rFonts w:ascii="Avenir" w:hAnsi="Avenir" w:cs="Arial"/>
          <w:color w:val="000000" w:themeColor="text1"/>
          <w:sz w:val="21"/>
          <w:szCs w:val="21"/>
        </w:rPr>
        <w:t xml:space="preserve"> that provide</w:t>
      </w:r>
      <w:r w:rsidR="00454D2A" w:rsidRPr="002E28A5">
        <w:rPr>
          <w:rFonts w:ascii="Avenir" w:hAnsi="Avenir" w:cs="Arial"/>
          <w:color w:val="000000" w:themeColor="text1"/>
          <w:sz w:val="21"/>
          <w:szCs w:val="21"/>
        </w:rPr>
        <w:t>s</w:t>
      </w:r>
      <w:r w:rsidRPr="002E28A5">
        <w:rPr>
          <w:rFonts w:ascii="Avenir" w:hAnsi="Avenir" w:cs="Arial"/>
          <w:color w:val="000000" w:themeColor="text1"/>
          <w:sz w:val="21"/>
          <w:szCs w:val="21"/>
        </w:rPr>
        <w:t xml:space="preserve"> actionable ideas to help advisors run better businesses</w:t>
      </w:r>
      <w:r w:rsidR="00454D2A" w:rsidRPr="002E28A5">
        <w:rPr>
          <w:rFonts w:ascii="Avenir" w:hAnsi="Avenir" w:cs="Arial"/>
          <w:color w:val="000000" w:themeColor="text1"/>
          <w:sz w:val="21"/>
          <w:szCs w:val="21"/>
        </w:rPr>
        <w:t>, grow their firms</w:t>
      </w:r>
      <w:r w:rsidRPr="002E28A5">
        <w:rPr>
          <w:rFonts w:ascii="Avenir" w:hAnsi="Avenir" w:cs="Arial"/>
          <w:color w:val="000000" w:themeColor="text1"/>
          <w:sz w:val="21"/>
          <w:szCs w:val="21"/>
        </w:rPr>
        <w:t xml:space="preserve"> and enhance </w:t>
      </w:r>
      <w:r w:rsidR="00454D2A" w:rsidRPr="002E28A5">
        <w:rPr>
          <w:rFonts w:ascii="Avenir" w:hAnsi="Avenir" w:cs="Arial"/>
          <w:color w:val="000000" w:themeColor="text1"/>
          <w:sz w:val="21"/>
          <w:szCs w:val="21"/>
        </w:rPr>
        <w:t xml:space="preserve">the </w:t>
      </w:r>
      <w:r w:rsidRPr="002E28A5">
        <w:rPr>
          <w:rFonts w:ascii="Avenir" w:hAnsi="Avenir" w:cs="Arial"/>
          <w:color w:val="000000" w:themeColor="text1"/>
          <w:sz w:val="21"/>
          <w:szCs w:val="21"/>
        </w:rPr>
        <w:t>client experience</w:t>
      </w:r>
      <w:r w:rsidR="00454D2A" w:rsidRPr="002E28A5">
        <w:rPr>
          <w:rFonts w:ascii="Avenir" w:hAnsi="Avenir" w:cs="Arial"/>
          <w:color w:val="000000" w:themeColor="text1"/>
          <w:sz w:val="21"/>
          <w:szCs w:val="21"/>
        </w:rPr>
        <w:t xml:space="preserve"> they provide</w:t>
      </w:r>
      <w:r w:rsidR="00771B2F" w:rsidRPr="002E28A5">
        <w:rPr>
          <w:rFonts w:ascii="Avenir" w:hAnsi="Avenir" w:cs="Arial"/>
          <w:color w:val="000000" w:themeColor="text1"/>
          <w:sz w:val="21"/>
          <w:szCs w:val="21"/>
        </w:rPr>
        <w:t>.</w:t>
      </w:r>
    </w:p>
    <w:p w:rsidR="00C26C13" w:rsidRPr="002E28A5" w:rsidRDefault="00C26C13" w:rsidP="00404E37">
      <w:pPr>
        <w:pStyle w:val="ListParagraph"/>
        <w:numPr>
          <w:ilvl w:val="1"/>
          <w:numId w:val="25"/>
        </w:numPr>
        <w:rPr>
          <w:rFonts w:ascii="Avenir" w:hAnsi="Avenir" w:cs="Arial"/>
          <w:b/>
          <w:color w:val="000000" w:themeColor="text1"/>
          <w:sz w:val="21"/>
          <w:szCs w:val="21"/>
        </w:rPr>
      </w:pPr>
      <w:r w:rsidRPr="002E28A5">
        <w:rPr>
          <w:rFonts w:ascii="Avenir" w:hAnsi="Avenir" w:cs="Arial"/>
          <w:color w:val="000000" w:themeColor="text1"/>
          <w:sz w:val="21"/>
          <w:szCs w:val="21"/>
        </w:rPr>
        <w:t xml:space="preserve">Criteria include direct results such as number of subscribers, ratings, </w:t>
      </w:r>
      <w:r w:rsidR="00454D2A" w:rsidRPr="002E28A5">
        <w:rPr>
          <w:rFonts w:ascii="Avenir" w:hAnsi="Avenir" w:cs="Arial"/>
          <w:color w:val="000000" w:themeColor="text1"/>
          <w:sz w:val="21"/>
          <w:szCs w:val="21"/>
        </w:rPr>
        <w:t xml:space="preserve">listener engagement, </w:t>
      </w:r>
      <w:r w:rsidRPr="002E28A5">
        <w:rPr>
          <w:rFonts w:ascii="Avenir" w:hAnsi="Avenir" w:cs="Arial"/>
          <w:color w:val="000000" w:themeColor="text1"/>
          <w:sz w:val="21"/>
          <w:szCs w:val="21"/>
        </w:rPr>
        <w:t xml:space="preserve">as well as subjective measures such as </w:t>
      </w:r>
      <w:r w:rsidR="00454D2A" w:rsidRPr="002E28A5">
        <w:rPr>
          <w:rFonts w:ascii="Avenir" w:hAnsi="Avenir" w:cs="Arial"/>
          <w:color w:val="000000" w:themeColor="text1"/>
          <w:sz w:val="21"/>
          <w:szCs w:val="21"/>
        </w:rPr>
        <w:t xml:space="preserve">niche focus, </w:t>
      </w:r>
      <w:r w:rsidRPr="002E28A5">
        <w:rPr>
          <w:rFonts w:ascii="Avenir" w:hAnsi="Avenir" w:cs="Arial"/>
          <w:color w:val="000000" w:themeColor="text1"/>
          <w:sz w:val="21"/>
          <w:szCs w:val="21"/>
        </w:rPr>
        <w:t>production quality</w:t>
      </w:r>
      <w:r w:rsidR="00454D2A" w:rsidRPr="002E28A5">
        <w:rPr>
          <w:rFonts w:ascii="Avenir" w:hAnsi="Avenir" w:cs="Arial"/>
          <w:color w:val="000000" w:themeColor="text1"/>
          <w:sz w:val="21"/>
          <w:szCs w:val="21"/>
        </w:rPr>
        <w:t>, c</w:t>
      </w:r>
      <w:r w:rsidRPr="002E28A5">
        <w:rPr>
          <w:rFonts w:ascii="Avenir" w:hAnsi="Avenir" w:cs="Arial"/>
          <w:color w:val="000000" w:themeColor="text1"/>
          <w:sz w:val="21"/>
          <w:szCs w:val="21"/>
        </w:rPr>
        <w:t xml:space="preserve">reativity, entertainment </w:t>
      </w:r>
      <w:r w:rsidR="00454D2A" w:rsidRPr="002E28A5">
        <w:rPr>
          <w:rFonts w:ascii="Avenir" w:hAnsi="Avenir" w:cs="Arial"/>
          <w:color w:val="000000" w:themeColor="text1"/>
          <w:sz w:val="21"/>
          <w:szCs w:val="21"/>
        </w:rPr>
        <w:t>levels, etc.</w:t>
      </w:r>
    </w:p>
    <w:p w:rsidR="00404E37" w:rsidRPr="002E28A5" w:rsidRDefault="00404E37" w:rsidP="00404E37">
      <w:pPr>
        <w:pStyle w:val="ListParagraph"/>
        <w:numPr>
          <w:ilvl w:val="0"/>
          <w:numId w:val="25"/>
        </w:numPr>
        <w:rPr>
          <w:rFonts w:ascii="Avenir" w:hAnsi="Avenir" w:cs="Arial"/>
          <w:b/>
          <w:color w:val="000000" w:themeColor="text1"/>
        </w:rPr>
      </w:pPr>
      <w:r w:rsidRPr="002E28A5">
        <w:rPr>
          <w:rFonts w:ascii="Avenir" w:hAnsi="Avenir" w:cs="Arial"/>
          <w:b/>
          <w:color w:val="000000" w:themeColor="text1"/>
        </w:rPr>
        <w:t>Investor Focused</w:t>
      </w:r>
    </w:p>
    <w:p w:rsidR="00404E37" w:rsidRPr="002E28A5" w:rsidRDefault="00C26C13" w:rsidP="00404E37">
      <w:pPr>
        <w:pStyle w:val="ListParagraph"/>
        <w:numPr>
          <w:ilvl w:val="1"/>
          <w:numId w:val="25"/>
        </w:numPr>
        <w:rPr>
          <w:rFonts w:ascii="Avenir" w:hAnsi="Avenir" w:cs="Arial"/>
          <w:b/>
          <w:color w:val="000000" w:themeColor="text1"/>
          <w:sz w:val="21"/>
          <w:szCs w:val="21"/>
        </w:rPr>
      </w:pPr>
      <w:r w:rsidRPr="002E28A5">
        <w:rPr>
          <w:rFonts w:ascii="Avenir" w:hAnsi="Avenir" w:cs="Arial"/>
          <w:color w:val="000000" w:themeColor="text1"/>
          <w:sz w:val="21"/>
          <w:szCs w:val="21"/>
        </w:rPr>
        <w:t xml:space="preserve">An ongoing series of </w:t>
      </w:r>
      <w:r w:rsidR="00454D2A" w:rsidRPr="002E28A5">
        <w:rPr>
          <w:rFonts w:ascii="Avenir" w:hAnsi="Avenir" w:cs="Arial"/>
          <w:color w:val="000000" w:themeColor="text1"/>
          <w:sz w:val="21"/>
          <w:szCs w:val="21"/>
        </w:rPr>
        <w:t>educational content and interviews that provides actionable insights to help investors better understand investment and financial planning issues, trends, changes, ways to optimize their financial resources, etc.</w:t>
      </w:r>
    </w:p>
    <w:p w:rsidR="00454D2A" w:rsidRPr="002E28A5" w:rsidRDefault="00454D2A" w:rsidP="00404E37">
      <w:pPr>
        <w:pStyle w:val="ListParagraph"/>
        <w:numPr>
          <w:ilvl w:val="1"/>
          <w:numId w:val="25"/>
        </w:numPr>
        <w:rPr>
          <w:rFonts w:ascii="Avenir" w:hAnsi="Avenir" w:cs="Arial"/>
          <w:b/>
          <w:color w:val="000000" w:themeColor="text1"/>
          <w:sz w:val="21"/>
          <w:szCs w:val="21"/>
        </w:rPr>
      </w:pPr>
      <w:r w:rsidRPr="002E28A5">
        <w:rPr>
          <w:rFonts w:ascii="Avenir" w:hAnsi="Avenir" w:cs="Arial"/>
          <w:color w:val="000000" w:themeColor="text1"/>
          <w:sz w:val="21"/>
          <w:szCs w:val="21"/>
        </w:rPr>
        <w:lastRenderedPageBreak/>
        <w:t>Criteria include direct results such as number of subscribers, ratings, listener engagement, as well as subjective measures such as niche focus, production quality, creativity, entertainment levels, etc.</w:t>
      </w:r>
    </w:p>
    <w:p w:rsidR="00454D2A" w:rsidRPr="005074FC" w:rsidRDefault="00454D2A" w:rsidP="00054268">
      <w:pPr>
        <w:pStyle w:val="ListParagraph"/>
        <w:ind w:left="2160"/>
        <w:rPr>
          <w:rFonts w:ascii="Avenir" w:hAnsi="Avenir" w:cs="Arial"/>
          <w:color w:val="000000" w:themeColor="text1"/>
          <w:sz w:val="21"/>
          <w:szCs w:val="21"/>
        </w:rPr>
      </w:pPr>
    </w:p>
    <w:p w:rsidR="00404E37" w:rsidRPr="002E28A5" w:rsidRDefault="00CB10B4" w:rsidP="00054268">
      <w:pPr>
        <w:rPr>
          <w:rFonts w:ascii="Avenir" w:hAnsi="Avenir" w:cs="Arial"/>
          <w:b/>
          <w:color w:val="538135" w:themeColor="accent6" w:themeShade="BF"/>
        </w:rPr>
      </w:pPr>
      <w:r w:rsidRPr="002E28A5">
        <w:rPr>
          <w:rFonts w:ascii="Avenir" w:hAnsi="Avenir" w:cs="Arial"/>
          <w:b/>
          <w:color w:val="538135" w:themeColor="accent6" w:themeShade="BF"/>
        </w:rPr>
        <w:t>PROFESSIONAL SERVICES FIRMS</w:t>
      </w:r>
    </w:p>
    <w:p w:rsidR="00404E37" w:rsidRPr="002E28A5" w:rsidRDefault="009E2049" w:rsidP="00404E37">
      <w:pPr>
        <w:pStyle w:val="ListParagraph"/>
        <w:numPr>
          <w:ilvl w:val="0"/>
          <w:numId w:val="43"/>
        </w:numPr>
        <w:rPr>
          <w:rFonts w:ascii="Avenir" w:hAnsi="Avenir" w:cs="Arial"/>
          <w:b/>
          <w:color w:val="538135" w:themeColor="accent6" w:themeShade="BF"/>
        </w:rPr>
      </w:pPr>
      <w:r w:rsidRPr="002E28A5">
        <w:rPr>
          <w:rFonts w:ascii="Avenir" w:hAnsi="Avenir" w:cs="Arial"/>
          <w:b/>
          <w:color w:val="538135" w:themeColor="accent6" w:themeShade="BF"/>
        </w:rPr>
        <w:t>Chief Executive Officer of The Year</w:t>
      </w:r>
    </w:p>
    <w:p w:rsidR="00404E37" w:rsidRPr="002E28A5" w:rsidRDefault="009E2049" w:rsidP="00404E37">
      <w:pPr>
        <w:pStyle w:val="ListParagraph"/>
        <w:numPr>
          <w:ilvl w:val="1"/>
          <w:numId w:val="43"/>
        </w:numPr>
        <w:rPr>
          <w:rFonts w:ascii="Avenir" w:hAnsi="Avenir" w:cs="Arial"/>
          <w:b/>
          <w:color w:val="538135" w:themeColor="accent6" w:themeShade="BF"/>
          <w:sz w:val="21"/>
          <w:szCs w:val="21"/>
        </w:rPr>
      </w:pPr>
      <w:r w:rsidRPr="002E28A5">
        <w:rPr>
          <w:rFonts w:ascii="Avenir" w:hAnsi="Avenir" w:cs="Arial"/>
          <w:color w:val="538135" w:themeColor="accent6" w:themeShade="BF"/>
          <w:sz w:val="21"/>
          <w:szCs w:val="21"/>
        </w:rPr>
        <w:t xml:space="preserve">An individual </w:t>
      </w:r>
      <w:r w:rsidR="007F1592" w:rsidRPr="002E28A5">
        <w:rPr>
          <w:rFonts w:ascii="Avenir" w:hAnsi="Avenir" w:cs="Arial"/>
          <w:color w:val="538135" w:themeColor="accent6" w:themeShade="BF"/>
          <w:sz w:val="21"/>
          <w:szCs w:val="21"/>
        </w:rPr>
        <w:t>chief executive officer (</w:t>
      </w:r>
      <w:r w:rsidRPr="002E28A5">
        <w:rPr>
          <w:rFonts w:ascii="Avenir" w:hAnsi="Avenir" w:cs="Arial"/>
          <w:color w:val="538135" w:themeColor="accent6" w:themeShade="BF"/>
          <w:sz w:val="21"/>
          <w:szCs w:val="21"/>
        </w:rPr>
        <w:t>CEO</w:t>
      </w:r>
      <w:r w:rsidR="007F1592" w:rsidRPr="002E28A5">
        <w:rPr>
          <w:rFonts w:ascii="Avenir" w:hAnsi="Avenir" w:cs="Arial"/>
          <w:color w:val="538135" w:themeColor="accent6" w:themeShade="BF"/>
          <w:sz w:val="21"/>
          <w:szCs w:val="21"/>
        </w:rPr>
        <w:t>)</w:t>
      </w:r>
      <w:r w:rsidRPr="002E28A5">
        <w:rPr>
          <w:rFonts w:ascii="Avenir" w:hAnsi="Avenir" w:cs="Arial"/>
          <w:color w:val="538135" w:themeColor="accent6" w:themeShade="BF"/>
          <w:sz w:val="21"/>
          <w:szCs w:val="21"/>
        </w:rPr>
        <w:t xml:space="preserve"> of </w:t>
      </w:r>
      <w:r w:rsidR="00454D2A" w:rsidRPr="002E28A5">
        <w:rPr>
          <w:rFonts w:ascii="Avenir" w:hAnsi="Avenir" w:cs="Arial"/>
          <w:color w:val="538135" w:themeColor="accent6" w:themeShade="BF"/>
          <w:sz w:val="21"/>
          <w:szCs w:val="21"/>
        </w:rPr>
        <w:t xml:space="preserve">professional services firms such as Marketing, PR, Legal, Accounting, Consulting, Practice Management, etc. </w:t>
      </w:r>
      <w:r w:rsidRPr="002E28A5">
        <w:rPr>
          <w:rFonts w:ascii="Avenir" w:hAnsi="Avenir" w:cs="Arial"/>
          <w:color w:val="538135" w:themeColor="accent6" w:themeShade="BF"/>
          <w:sz w:val="21"/>
          <w:szCs w:val="21"/>
        </w:rPr>
        <w:t xml:space="preserve">who has demonstrated vision, creativity, integrity, leadership, communication skills, </w:t>
      </w:r>
      <w:r w:rsidR="00454D2A" w:rsidRPr="002E28A5">
        <w:rPr>
          <w:rFonts w:ascii="Avenir" w:hAnsi="Avenir" w:cs="Arial"/>
          <w:color w:val="538135" w:themeColor="accent6" w:themeShade="BF"/>
          <w:sz w:val="21"/>
          <w:szCs w:val="21"/>
        </w:rPr>
        <w:t xml:space="preserve">industry </w:t>
      </w:r>
      <w:r w:rsidRPr="002E28A5">
        <w:rPr>
          <w:rFonts w:ascii="Avenir" w:hAnsi="Avenir" w:cs="Arial"/>
          <w:color w:val="538135" w:themeColor="accent6" w:themeShade="BF"/>
          <w:sz w:val="21"/>
          <w:szCs w:val="21"/>
        </w:rPr>
        <w:t xml:space="preserve">insight and high performance in leading all aspects </w:t>
      </w:r>
      <w:r w:rsidR="00454D2A" w:rsidRPr="002E28A5">
        <w:rPr>
          <w:rFonts w:ascii="Avenir" w:hAnsi="Avenir" w:cs="Arial"/>
          <w:color w:val="538135" w:themeColor="accent6" w:themeShade="BF"/>
          <w:sz w:val="21"/>
          <w:szCs w:val="21"/>
        </w:rPr>
        <w:t>of supporting the wealth management industry this past year</w:t>
      </w:r>
      <w:r w:rsidR="00404E37" w:rsidRPr="002E28A5">
        <w:rPr>
          <w:rFonts w:ascii="Avenir" w:hAnsi="Avenir" w:cs="Arial"/>
          <w:color w:val="538135" w:themeColor="accent6" w:themeShade="BF"/>
          <w:sz w:val="21"/>
          <w:szCs w:val="21"/>
        </w:rPr>
        <w:t>.</w:t>
      </w:r>
    </w:p>
    <w:p w:rsidR="009E2049" w:rsidRPr="002E28A5" w:rsidRDefault="009E2049" w:rsidP="00404E37">
      <w:pPr>
        <w:pStyle w:val="ListParagraph"/>
        <w:numPr>
          <w:ilvl w:val="1"/>
          <w:numId w:val="43"/>
        </w:numPr>
        <w:rPr>
          <w:rFonts w:ascii="Avenir" w:hAnsi="Avenir" w:cs="Arial"/>
          <w:b/>
          <w:color w:val="538135" w:themeColor="accent6" w:themeShade="BF"/>
          <w:sz w:val="21"/>
          <w:szCs w:val="21"/>
        </w:rPr>
      </w:pPr>
      <w:r w:rsidRPr="002E28A5">
        <w:rPr>
          <w:rFonts w:ascii="Avenir" w:hAnsi="Avenir" w:cs="Arial"/>
          <w:color w:val="538135" w:themeColor="accent6" w:themeShade="BF"/>
          <w:sz w:val="21"/>
          <w:szCs w:val="21"/>
        </w:rPr>
        <w:t>Criteria include demonstrable impact on their firm, the industry, and wealth management in general; external benchmarks such as business excellence, revenues, profitability, business growth, thought leadership content, industry activism; as well as a strong track record of industry respect, notoriety and promoting diversity.</w:t>
      </w:r>
    </w:p>
    <w:p w:rsidR="00404E37" w:rsidRPr="002E28A5" w:rsidRDefault="00404E37" w:rsidP="00404E37">
      <w:pPr>
        <w:pStyle w:val="ListParagraph"/>
        <w:numPr>
          <w:ilvl w:val="0"/>
          <w:numId w:val="43"/>
        </w:numPr>
        <w:rPr>
          <w:rFonts w:ascii="Avenir" w:hAnsi="Avenir" w:cs="Arial"/>
          <w:b/>
          <w:color w:val="538135" w:themeColor="accent6" w:themeShade="BF"/>
        </w:rPr>
      </w:pPr>
      <w:r w:rsidRPr="002E28A5">
        <w:rPr>
          <w:rFonts w:ascii="Avenir" w:hAnsi="Avenir" w:cs="Arial"/>
          <w:b/>
          <w:color w:val="538135" w:themeColor="accent6" w:themeShade="BF"/>
        </w:rPr>
        <w:t>Chief Marketing Officer of The Year</w:t>
      </w:r>
    </w:p>
    <w:p w:rsidR="00404E37" w:rsidRPr="002E28A5" w:rsidRDefault="009E2049" w:rsidP="00404E37">
      <w:pPr>
        <w:pStyle w:val="ListParagraph"/>
        <w:numPr>
          <w:ilvl w:val="1"/>
          <w:numId w:val="43"/>
        </w:numPr>
        <w:rPr>
          <w:rFonts w:ascii="Avenir" w:hAnsi="Avenir" w:cs="Arial"/>
          <w:b/>
          <w:color w:val="538135" w:themeColor="accent6" w:themeShade="BF"/>
          <w:sz w:val="21"/>
          <w:szCs w:val="21"/>
        </w:rPr>
      </w:pPr>
      <w:r w:rsidRPr="002E28A5">
        <w:rPr>
          <w:rFonts w:ascii="Avenir" w:hAnsi="Avenir" w:cs="Arial"/>
          <w:color w:val="538135" w:themeColor="accent6" w:themeShade="BF"/>
          <w:sz w:val="21"/>
          <w:szCs w:val="21"/>
        </w:rPr>
        <w:t xml:space="preserve">An individual chief marketing officer (CMO) of </w:t>
      </w:r>
      <w:r w:rsidR="00454D2A" w:rsidRPr="002E28A5">
        <w:rPr>
          <w:rFonts w:ascii="Avenir" w:hAnsi="Avenir" w:cs="Arial"/>
          <w:color w:val="538135" w:themeColor="accent6" w:themeShade="BF"/>
          <w:sz w:val="21"/>
          <w:szCs w:val="21"/>
        </w:rPr>
        <w:t>professional services firms such as Marketing, PR, Legal, Accounting, Consulting, Practice Management, etc</w:t>
      </w:r>
      <w:r w:rsidR="005074FC" w:rsidRPr="002E28A5">
        <w:rPr>
          <w:rFonts w:ascii="Avenir" w:hAnsi="Avenir" w:cs="Arial"/>
          <w:color w:val="538135" w:themeColor="accent6" w:themeShade="BF"/>
          <w:sz w:val="21"/>
          <w:szCs w:val="21"/>
        </w:rPr>
        <w:t>.</w:t>
      </w:r>
      <w:r w:rsidR="00454D2A" w:rsidRPr="002E28A5" w:rsidDel="00454D2A">
        <w:rPr>
          <w:rFonts w:ascii="Avenir" w:hAnsi="Avenir" w:cs="Arial"/>
          <w:color w:val="538135" w:themeColor="accent6" w:themeShade="BF"/>
          <w:sz w:val="21"/>
          <w:szCs w:val="21"/>
        </w:rPr>
        <w:t xml:space="preserve"> </w:t>
      </w:r>
      <w:r w:rsidRPr="002E28A5">
        <w:rPr>
          <w:rFonts w:ascii="Avenir" w:hAnsi="Avenir" w:cs="Arial"/>
          <w:color w:val="538135" w:themeColor="accent6" w:themeShade="BF"/>
          <w:sz w:val="21"/>
          <w:szCs w:val="21"/>
        </w:rPr>
        <w:t>who has demonstrated vision, creativity, integrity, leadership, communication skills, leadership prowess and high performance in enhancing the firm’s brand, generating new business and expanding the firm’s product and service set this past year.</w:t>
      </w:r>
    </w:p>
    <w:p w:rsidR="009E2049" w:rsidRPr="002E28A5" w:rsidRDefault="009E2049" w:rsidP="00404E37">
      <w:pPr>
        <w:pStyle w:val="ListParagraph"/>
        <w:numPr>
          <w:ilvl w:val="1"/>
          <w:numId w:val="43"/>
        </w:numPr>
        <w:rPr>
          <w:rFonts w:ascii="Avenir" w:hAnsi="Avenir" w:cs="Arial"/>
          <w:b/>
          <w:color w:val="538135" w:themeColor="accent6" w:themeShade="BF"/>
          <w:sz w:val="21"/>
          <w:szCs w:val="21"/>
        </w:rPr>
      </w:pPr>
      <w:r w:rsidRPr="002E28A5">
        <w:rPr>
          <w:rFonts w:ascii="Avenir" w:hAnsi="Avenir" w:cs="Arial"/>
          <w:color w:val="538135" w:themeColor="accent6" w:themeShade="BF"/>
          <w:sz w:val="21"/>
          <w:szCs w:val="21"/>
        </w:rPr>
        <w:t>Criteria include demonstrable impact on their firm, the industry, and wealth management in general; external benchmarks such as new product roll outs, marketing campaigns, business growth, thought leadership content development, industry activism, leadership development; as well as industry respect, notoriety and promoting diversity.</w:t>
      </w:r>
    </w:p>
    <w:p w:rsidR="00CB10B4" w:rsidRPr="005074FC" w:rsidRDefault="00CB10B4" w:rsidP="00CB10B4">
      <w:pPr>
        <w:pStyle w:val="ListParagraph"/>
        <w:rPr>
          <w:rFonts w:ascii="Avenir" w:hAnsi="Avenir" w:cs="Arial"/>
          <w:b/>
          <w:color w:val="538135" w:themeColor="accent6" w:themeShade="BF"/>
        </w:rPr>
      </w:pPr>
    </w:p>
    <w:p w:rsidR="00AB5297" w:rsidRPr="008B4C3A" w:rsidRDefault="00AB5297" w:rsidP="00AB5297">
      <w:pPr>
        <w:pStyle w:val="xmsonormal"/>
        <w:shd w:val="clear" w:color="auto" w:fill="FFFFFF"/>
        <w:spacing w:before="0" w:beforeAutospacing="0" w:after="0" w:afterAutospacing="0"/>
        <w:rPr>
          <w:rFonts w:ascii="Avenir Book" w:hAnsi="Avenir Book" w:cstheme="minorHAnsi"/>
          <w:b/>
          <w:bCs/>
          <w:color w:val="0070C0"/>
        </w:rPr>
      </w:pPr>
      <w:r w:rsidRPr="008B4C3A">
        <w:rPr>
          <w:rFonts w:ascii="Avenir Book" w:hAnsi="Avenir Book" w:cstheme="minorHAnsi"/>
          <w:b/>
          <w:bCs/>
          <w:color w:val="0070C0"/>
        </w:rPr>
        <w:t>RECRUITERS</w:t>
      </w:r>
    </w:p>
    <w:p w:rsidR="00AB5297" w:rsidRPr="008B4C3A" w:rsidRDefault="00AB5297" w:rsidP="00AB5297">
      <w:pPr>
        <w:pStyle w:val="xmsonormal"/>
        <w:numPr>
          <w:ilvl w:val="0"/>
          <w:numId w:val="53"/>
        </w:numPr>
        <w:shd w:val="clear" w:color="auto" w:fill="FFFFFF"/>
        <w:spacing w:before="0" w:beforeAutospacing="0" w:after="0" w:afterAutospacing="0"/>
        <w:rPr>
          <w:rFonts w:ascii="Avenir Book" w:hAnsi="Avenir Book" w:cstheme="minorHAnsi"/>
          <w:b/>
          <w:bCs/>
          <w:color w:val="0070C0"/>
        </w:rPr>
      </w:pPr>
      <w:r w:rsidRPr="008B4C3A">
        <w:rPr>
          <w:rFonts w:ascii="Avenir Book" w:hAnsi="Avenir Book" w:cstheme="minorHAnsi"/>
          <w:b/>
          <w:bCs/>
          <w:color w:val="0070C0"/>
        </w:rPr>
        <w:t>Enterprise Executive of the Year</w:t>
      </w:r>
    </w:p>
    <w:p w:rsidR="008B4C3A" w:rsidRPr="008B4C3A" w:rsidRDefault="008B4C3A" w:rsidP="008B4C3A">
      <w:pPr>
        <w:pStyle w:val="xmsolistparagraph"/>
        <w:numPr>
          <w:ilvl w:val="1"/>
          <w:numId w:val="53"/>
        </w:numPr>
        <w:shd w:val="clear" w:color="auto" w:fill="FFFFFF"/>
        <w:spacing w:before="0" w:beforeAutospacing="0" w:after="0" w:afterAutospacing="0"/>
        <w:rPr>
          <w:rFonts w:ascii="Avenir Book" w:hAnsi="Avenir Book"/>
          <w:color w:val="0070C0"/>
          <w:sz w:val="21"/>
          <w:szCs w:val="21"/>
        </w:rPr>
      </w:pPr>
      <w:r w:rsidRPr="008B4C3A">
        <w:rPr>
          <w:rFonts w:ascii="Avenir Book" w:hAnsi="Avenir Book" w:cs="Calibri"/>
          <w:color w:val="0070C0"/>
          <w:sz w:val="21"/>
          <w:szCs w:val="21"/>
          <w:bdr w:val="none" w:sz="0" w:space="0" w:color="auto" w:frame="1"/>
        </w:rPr>
        <w:t xml:space="preserve">An individual executive of a wealth management enterprise or platform, such as an independent broker-dealer, OSJ, </w:t>
      </w:r>
      <w:proofErr w:type="spellStart"/>
      <w:r w:rsidRPr="008B4C3A">
        <w:rPr>
          <w:rFonts w:ascii="Avenir Book" w:hAnsi="Avenir Book" w:cs="Calibri"/>
          <w:color w:val="0070C0"/>
          <w:sz w:val="21"/>
          <w:szCs w:val="21"/>
          <w:bdr w:val="none" w:sz="0" w:space="0" w:color="auto" w:frame="1"/>
        </w:rPr>
        <w:t>Wirehouse</w:t>
      </w:r>
      <w:proofErr w:type="spellEnd"/>
      <w:r w:rsidRPr="008B4C3A">
        <w:rPr>
          <w:rFonts w:ascii="Avenir Book" w:hAnsi="Avenir Book" w:cs="Calibri"/>
          <w:color w:val="0070C0"/>
          <w:sz w:val="21"/>
          <w:szCs w:val="21"/>
          <w:bdr w:val="none" w:sz="0" w:space="0" w:color="auto" w:frame="1"/>
        </w:rPr>
        <w:t>, RIA aggregator and similar, who has demonstrated leadership, vision, creativity, integrity, industry insight and high performance in leading all aspects of the advisor recruiting and onboarding process.</w:t>
      </w:r>
    </w:p>
    <w:p w:rsidR="008B4C3A" w:rsidRPr="008B4C3A" w:rsidRDefault="008B4C3A" w:rsidP="008B4C3A">
      <w:pPr>
        <w:pStyle w:val="xmsolistparagraph"/>
        <w:numPr>
          <w:ilvl w:val="1"/>
          <w:numId w:val="53"/>
        </w:numPr>
        <w:shd w:val="clear" w:color="auto" w:fill="FFFFFF"/>
        <w:spacing w:before="0" w:beforeAutospacing="0" w:after="0" w:afterAutospacing="0"/>
        <w:rPr>
          <w:rFonts w:ascii="Avenir Book" w:hAnsi="Avenir Book"/>
          <w:color w:val="0070C0"/>
          <w:sz w:val="21"/>
          <w:szCs w:val="21"/>
        </w:rPr>
      </w:pPr>
      <w:r w:rsidRPr="008B4C3A">
        <w:rPr>
          <w:rFonts w:ascii="Avenir Book" w:hAnsi="Avenir Book" w:cs="Calibri"/>
          <w:color w:val="0070C0"/>
          <w:sz w:val="21"/>
          <w:szCs w:val="21"/>
          <w:bdr w:val="none" w:sz="0" w:space="0" w:color="auto" w:frame="1"/>
        </w:rPr>
        <w:t>Criteria include demonstrable impact on their firm, the industry, and wealth management in general as well as quantifiable benchmarks such as business excellence, business growth, thought leadership content, industry activism; as well as a strong track record of industry respect, notoriety and promoting diversity.</w:t>
      </w:r>
    </w:p>
    <w:p w:rsidR="00AB5297" w:rsidRPr="008B4C3A" w:rsidRDefault="00AB5297" w:rsidP="00AB5297">
      <w:pPr>
        <w:pStyle w:val="xmsonormal"/>
        <w:numPr>
          <w:ilvl w:val="0"/>
          <w:numId w:val="53"/>
        </w:numPr>
        <w:shd w:val="clear" w:color="auto" w:fill="FFFFFF"/>
        <w:spacing w:before="0" w:beforeAutospacing="0" w:after="0" w:afterAutospacing="0"/>
        <w:rPr>
          <w:rFonts w:ascii="Avenir Book" w:hAnsi="Avenir Book" w:cstheme="minorHAnsi"/>
          <w:b/>
          <w:bCs/>
          <w:color w:val="0070C0"/>
        </w:rPr>
      </w:pPr>
      <w:r w:rsidRPr="008B4C3A">
        <w:rPr>
          <w:rFonts w:ascii="Avenir Book" w:hAnsi="Avenir Book" w:cstheme="minorHAnsi"/>
          <w:b/>
          <w:bCs/>
          <w:color w:val="0070C0"/>
        </w:rPr>
        <w:t>Independent Recruiting Firm of the Year</w:t>
      </w:r>
    </w:p>
    <w:p w:rsidR="008B4C3A" w:rsidRPr="008B4C3A" w:rsidRDefault="008B4C3A" w:rsidP="008B4C3A">
      <w:pPr>
        <w:pStyle w:val="xmsonormal"/>
        <w:numPr>
          <w:ilvl w:val="1"/>
          <w:numId w:val="53"/>
        </w:numPr>
        <w:shd w:val="clear" w:color="auto" w:fill="FFFFFF"/>
        <w:spacing w:before="0" w:beforeAutospacing="0" w:after="0" w:afterAutospacing="0"/>
        <w:rPr>
          <w:rFonts w:ascii="Avenir Book" w:hAnsi="Avenir Book" w:cs="Calibri"/>
          <w:color w:val="0070C0"/>
          <w:sz w:val="21"/>
          <w:szCs w:val="21"/>
        </w:rPr>
      </w:pPr>
      <w:r w:rsidRPr="008B4C3A">
        <w:rPr>
          <w:rFonts w:ascii="Avenir Book" w:hAnsi="Avenir Book" w:cs="Calibri"/>
          <w:color w:val="0070C0"/>
          <w:sz w:val="21"/>
          <w:szCs w:val="21"/>
          <w:bdr w:val="none" w:sz="0" w:space="0" w:color="auto" w:frame="1"/>
        </w:rPr>
        <w:t>A new initiative, product, program, platform, or enhancement to an existing platform/product that facilitates advisor transitions.</w:t>
      </w:r>
    </w:p>
    <w:p w:rsidR="008B4C3A" w:rsidRPr="008B4C3A" w:rsidRDefault="008B4C3A" w:rsidP="008B4C3A">
      <w:pPr>
        <w:pStyle w:val="xmsonormal"/>
        <w:numPr>
          <w:ilvl w:val="1"/>
          <w:numId w:val="53"/>
        </w:numPr>
        <w:shd w:val="clear" w:color="auto" w:fill="FFFFFF"/>
        <w:spacing w:before="0" w:beforeAutospacing="0" w:after="0" w:afterAutospacing="0"/>
        <w:rPr>
          <w:rFonts w:ascii="Avenir Book" w:hAnsi="Avenir Book" w:cs="Calibri"/>
          <w:color w:val="0070C0"/>
          <w:sz w:val="21"/>
          <w:szCs w:val="21"/>
        </w:rPr>
      </w:pPr>
      <w:r w:rsidRPr="008B4C3A">
        <w:rPr>
          <w:rFonts w:ascii="Avenir Book" w:hAnsi="Avenir Book" w:cs="Calibri"/>
          <w:color w:val="0070C0"/>
          <w:sz w:val="21"/>
          <w:szCs w:val="21"/>
          <w:bdr w:val="none" w:sz="0" w:space="0" w:color="auto" w:frame="1"/>
        </w:rPr>
        <w:t>Initiatives can include areas such as new technology applications, practice management programs, marketing tools, advisor educational materials, thought leadership, industry research, community, connections, resources and similar.</w:t>
      </w:r>
    </w:p>
    <w:p w:rsidR="008B4C3A" w:rsidRPr="008B4C3A" w:rsidRDefault="008B4C3A" w:rsidP="008B4C3A">
      <w:pPr>
        <w:pStyle w:val="xmsonormal"/>
        <w:numPr>
          <w:ilvl w:val="1"/>
          <w:numId w:val="53"/>
        </w:numPr>
        <w:shd w:val="clear" w:color="auto" w:fill="FFFFFF"/>
        <w:spacing w:before="0" w:beforeAutospacing="0" w:after="0" w:afterAutospacing="0"/>
        <w:rPr>
          <w:rFonts w:ascii="Avenir Book" w:hAnsi="Avenir Book" w:cs="Calibri"/>
          <w:color w:val="0070C0"/>
          <w:sz w:val="21"/>
          <w:szCs w:val="21"/>
        </w:rPr>
      </w:pPr>
      <w:r w:rsidRPr="008B4C3A">
        <w:rPr>
          <w:rFonts w:ascii="Avenir Book" w:hAnsi="Avenir Book" w:cs="Calibri"/>
          <w:color w:val="0070C0"/>
          <w:sz w:val="21"/>
          <w:szCs w:val="21"/>
          <w:bdr w:val="none" w:sz="0" w:space="0" w:color="auto" w:frame="1"/>
        </w:rPr>
        <w:lastRenderedPageBreak/>
        <w:t>Criteria include both quantitative measures, such as specific feature set, usage, success rates, AUM gains, scope, scale, survey scores, etc., along with qualitative measures such as innovation, creativity, new methods of deployment, etc.</w:t>
      </w:r>
    </w:p>
    <w:p w:rsidR="008B4C3A" w:rsidRDefault="008B4C3A" w:rsidP="00CB10B4">
      <w:pPr>
        <w:rPr>
          <w:rFonts w:ascii="Avenir" w:hAnsi="Avenir" w:cs="Arial"/>
          <w:b/>
          <w:color w:val="000000" w:themeColor="text1"/>
        </w:rPr>
      </w:pPr>
    </w:p>
    <w:p w:rsidR="00E83977" w:rsidRPr="005074FC" w:rsidRDefault="00E83977" w:rsidP="00CB10B4">
      <w:pPr>
        <w:rPr>
          <w:rFonts w:ascii="Avenir" w:hAnsi="Avenir" w:cs="Arial"/>
          <w:b/>
          <w:color w:val="000000" w:themeColor="text1"/>
        </w:rPr>
      </w:pPr>
      <w:r w:rsidRPr="005074FC">
        <w:rPr>
          <w:rFonts w:ascii="Avenir" w:hAnsi="Avenir" w:cs="Arial"/>
          <w:b/>
          <w:color w:val="000000" w:themeColor="text1"/>
        </w:rPr>
        <w:t>RETIREMENT INCOME</w:t>
      </w:r>
    </w:p>
    <w:p w:rsidR="00B96671" w:rsidRPr="005074FC" w:rsidRDefault="00B96671" w:rsidP="00B96671">
      <w:pPr>
        <w:pStyle w:val="ListParagraph"/>
        <w:numPr>
          <w:ilvl w:val="0"/>
          <w:numId w:val="36"/>
        </w:numPr>
        <w:rPr>
          <w:rFonts w:ascii="Avenir" w:hAnsi="Avenir"/>
          <w:color w:val="000000" w:themeColor="text1"/>
          <w:sz w:val="21"/>
          <w:szCs w:val="21"/>
        </w:rPr>
      </w:pPr>
      <w:r w:rsidRPr="005074FC">
        <w:rPr>
          <w:rFonts w:ascii="Avenir" w:hAnsi="Avenir" w:cs="Arial"/>
          <w:color w:val="000000" w:themeColor="text1"/>
          <w:sz w:val="21"/>
          <w:szCs w:val="21"/>
        </w:rPr>
        <w:t xml:space="preserve">A </w:t>
      </w:r>
      <w:r w:rsidRPr="005074FC">
        <w:rPr>
          <w:rFonts w:ascii="Avenir" w:hAnsi="Avenir" w:cs="Calibri"/>
          <w:color w:val="000000" w:themeColor="text1"/>
          <w:sz w:val="21"/>
          <w:szCs w:val="21"/>
        </w:rPr>
        <w:t>new initiative, product, program, platform or enhancement to an existing platform/product that enables advisors to optimally determine client income needs in retirement, develop decumulation plans, holistically include taxes, flexibly include annuity programs as appropriate, and similar.</w:t>
      </w:r>
    </w:p>
    <w:p w:rsidR="00B96671" w:rsidRPr="005074FC" w:rsidRDefault="00B96671" w:rsidP="00B96671">
      <w:pPr>
        <w:pStyle w:val="ListParagraph"/>
        <w:numPr>
          <w:ilvl w:val="0"/>
          <w:numId w:val="36"/>
        </w:numPr>
        <w:rPr>
          <w:rFonts w:ascii="Avenir" w:hAnsi="Avenir"/>
          <w:color w:val="000000" w:themeColor="text1"/>
          <w:sz w:val="21"/>
          <w:szCs w:val="21"/>
        </w:rPr>
      </w:pPr>
      <w:r w:rsidRPr="005074FC">
        <w:rPr>
          <w:rFonts w:ascii="Avenir" w:hAnsi="Avenir" w:cs="Arial"/>
          <w:color w:val="000000" w:themeColor="text1"/>
          <w:sz w:val="21"/>
          <w:szCs w:val="21"/>
        </w:rPr>
        <w:t xml:space="preserve">Initiatives </w:t>
      </w:r>
      <w:r w:rsidRPr="005074FC">
        <w:rPr>
          <w:rFonts w:ascii="Avenir" w:hAnsi="Avenir" w:cs="Calibri"/>
          <w:color w:val="000000" w:themeColor="text1"/>
          <w:sz w:val="21"/>
          <w:szCs w:val="21"/>
        </w:rPr>
        <w:t>can include areas such as new technology applications, integrations with financial planning, portfolio management and rebalancing/trading platforms, provide advisor educational materials and similar.</w:t>
      </w:r>
    </w:p>
    <w:p w:rsidR="00B96671" w:rsidRPr="005074FC" w:rsidRDefault="00B96671" w:rsidP="00B96671">
      <w:pPr>
        <w:pStyle w:val="ListParagraph"/>
        <w:numPr>
          <w:ilvl w:val="0"/>
          <w:numId w:val="36"/>
        </w:numPr>
        <w:rPr>
          <w:rFonts w:ascii="Avenir" w:hAnsi="Avenir" w:cstheme="minorBidi"/>
          <w:color w:val="000000" w:themeColor="text1"/>
          <w:sz w:val="21"/>
          <w:szCs w:val="21"/>
        </w:rPr>
      </w:pPr>
      <w:r w:rsidRPr="005074FC">
        <w:rPr>
          <w:rFonts w:ascii="Avenir" w:hAnsi="Avenir" w:cs="Arial"/>
          <w:color w:val="000000" w:themeColor="text1"/>
          <w:sz w:val="21"/>
          <w:szCs w:val="21"/>
        </w:rPr>
        <w:t xml:space="preserve">Criteria </w:t>
      </w:r>
      <w:r w:rsidRPr="005074FC">
        <w:rPr>
          <w:rFonts w:ascii="Avenir" w:hAnsi="Avenir" w:cs="Calibri"/>
          <w:color w:val="000000" w:themeColor="text1"/>
          <w:sz w:val="21"/>
          <w:szCs w:val="21"/>
        </w:rPr>
        <w:t>include both quantitative measures, such as specific feature set, AUM goals, usage, adoption, scope, scale, advisor survey scores, etc., along with qualitative measures such as innovation, creativity, new methods of deployment, etc.</w:t>
      </w:r>
    </w:p>
    <w:p w:rsidR="00B96671" w:rsidRPr="005074FC" w:rsidRDefault="00B96671" w:rsidP="00A351E4">
      <w:pPr>
        <w:rPr>
          <w:rFonts w:ascii="Avenir" w:hAnsi="Avenir" w:cs="Arial"/>
          <w:b/>
          <w:color w:val="000000" w:themeColor="text1"/>
        </w:rPr>
      </w:pPr>
    </w:p>
    <w:p w:rsidR="00906412" w:rsidRPr="005074FC" w:rsidRDefault="00906412" w:rsidP="00906412">
      <w:pPr>
        <w:rPr>
          <w:rFonts w:ascii="Avenir" w:hAnsi="Avenir" w:cs="Arial"/>
          <w:b/>
          <w:color w:val="000000" w:themeColor="text1"/>
        </w:rPr>
      </w:pPr>
      <w:r w:rsidRPr="005074FC">
        <w:rPr>
          <w:rFonts w:ascii="Avenir" w:hAnsi="Avenir" w:cs="Arial"/>
          <w:b/>
          <w:color w:val="000000" w:themeColor="text1"/>
        </w:rPr>
        <w:t>RETIREMENT PLAN SUPPORT AND ADVISOR SERVICES</w:t>
      </w:r>
    </w:p>
    <w:p w:rsidR="00906412" w:rsidRPr="005074FC" w:rsidRDefault="00906412" w:rsidP="00906412">
      <w:pPr>
        <w:pStyle w:val="ListParagraph"/>
        <w:numPr>
          <w:ilvl w:val="0"/>
          <w:numId w:val="1"/>
        </w:numPr>
        <w:rPr>
          <w:rFonts w:ascii="Avenir" w:hAnsi="Avenir" w:cs="Arial"/>
          <w:b/>
          <w:color w:val="000000" w:themeColor="text1"/>
        </w:rPr>
      </w:pPr>
      <w:r w:rsidRPr="005074FC">
        <w:rPr>
          <w:rFonts w:ascii="Avenir" w:hAnsi="Avenir" w:cs="Arial"/>
          <w:b/>
          <w:color w:val="000000" w:themeColor="text1"/>
        </w:rPr>
        <w:t>401(k) Technology</w:t>
      </w:r>
    </w:p>
    <w:p w:rsidR="00906412" w:rsidRPr="0040165A" w:rsidRDefault="00906412" w:rsidP="00906412">
      <w:pPr>
        <w:numPr>
          <w:ilvl w:val="1"/>
          <w:numId w:val="1"/>
        </w:numPr>
        <w:shd w:val="clear" w:color="auto" w:fill="FFFFFF"/>
        <w:spacing w:before="100" w:beforeAutospacing="1" w:after="100" w:afterAutospacing="1"/>
        <w:rPr>
          <w:rFonts w:ascii="Avenir" w:hAnsi="Avenir" w:cs="Arial"/>
          <w:color w:val="000000" w:themeColor="text1"/>
          <w:sz w:val="21"/>
          <w:szCs w:val="21"/>
        </w:rPr>
      </w:pPr>
      <w:r w:rsidRPr="0040165A">
        <w:rPr>
          <w:rFonts w:ascii="Avenir" w:hAnsi="Avenir" w:cs="Arial"/>
          <w:color w:val="000000" w:themeColor="text1"/>
          <w:sz w:val="21"/>
          <w:szCs w:val="21"/>
        </w:rPr>
        <w:t>A new initiative, program, platform or industry content that facilitates retirement planning, preparation and funding through a technology enhancement.</w:t>
      </w:r>
    </w:p>
    <w:p w:rsidR="00906412" w:rsidRPr="0040165A" w:rsidRDefault="00906412" w:rsidP="00906412">
      <w:pPr>
        <w:numPr>
          <w:ilvl w:val="1"/>
          <w:numId w:val="1"/>
        </w:numPr>
        <w:shd w:val="clear" w:color="auto" w:fill="FFFFFF"/>
        <w:spacing w:before="100" w:beforeAutospacing="1" w:after="100" w:afterAutospacing="1"/>
        <w:rPr>
          <w:rFonts w:ascii="Avenir" w:hAnsi="Avenir" w:cs="Arial"/>
          <w:color w:val="000000" w:themeColor="text1"/>
          <w:sz w:val="21"/>
          <w:szCs w:val="21"/>
        </w:rPr>
      </w:pPr>
      <w:r w:rsidRPr="0040165A">
        <w:rPr>
          <w:rFonts w:ascii="Avenir" w:hAnsi="Avenir" w:cs="Arial"/>
          <w:color w:val="000000" w:themeColor="text1"/>
          <w:sz w:val="21"/>
          <w:szCs w:val="21"/>
        </w:rPr>
        <w:t>Initiatives can include areas such as new programs, educational campaigns, integrations, technology tools, ongoing campaigns, integrations, etc.</w:t>
      </w:r>
    </w:p>
    <w:p w:rsidR="00906412" w:rsidRPr="0040165A" w:rsidRDefault="00906412" w:rsidP="00906412">
      <w:pPr>
        <w:numPr>
          <w:ilvl w:val="1"/>
          <w:numId w:val="1"/>
        </w:numPr>
        <w:shd w:val="clear" w:color="auto" w:fill="FFFFFF"/>
        <w:spacing w:before="100" w:beforeAutospacing="1" w:after="100" w:afterAutospacing="1"/>
        <w:rPr>
          <w:rFonts w:ascii="Avenir" w:hAnsi="Avenir" w:cs="Arial"/>
          <w:color w:val="000000" w:themeColor="text1"/>
          <w:sz w:val="21"/>
          <w:szCs w:val="21"/>
        </w:rPr>
      </w:pPr>
      <w:r w:rsidRPr="0040165A">
        <w:rPr>
          <w:rFonts w:ascii="Avenir" w:hAnsi="Avenir" w:cs="Arial"/>
          <w:color w:val="000000" w:themeColor="text1"/>
          <w:sz w:val="21"/>
          <w:szCs w:val="21"/>
        </w:rPr>
        <w:t>Criteria include both quantitative measures, such as specific feature set, usage, advisor survey scores, potential, scope, scale, etc., along with qualitative measures such as innovation, creativity, new methods of deployment, etc.</w:t>
      </w:r>
    </w:p>
    <w:p w:rsidR="00906412" w:rsidRPr="0040165A" w:rsidRDefault="00906412" w:rsidP="00906412">
      <w:pPr>
        <w:pStyle w:val="ListParagraph"/>
        <w:numPr>
          <w:ilvl w:val="0"/>
          <w:numId w:val="1"/>
        </w:numPr>
        <w:rPr>
          <w:rFonts w:ascii="Avenir" w:hAnsi="Avenir"/>
          <w:b/>
          <w:color w:val="000000" w:themeColor="text1"/>
        </w:rPr>
      </w:pPr>
      <w:r w:rsidRPr="0040165A">
        <w:rPr>
          <w:rFonts w:ascii="Avenir" w:hAnsi="Avenir"/>
          <w:b/>
          <w:color w:val="000000" w:themeColor="text1"/>
        </w:rPr>
        <w:t>Advisor Support: Aggregators</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A new initiative, product, program, platform or enhancement to an existing platform/product that enables advisors to better service and market to retirement plan sponsors and participants.</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Initiatives can include areas such as new technology features/functionality, thought leadership content, educational materials and programs, practice management capabilities, improved access to participant data, and similar.</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Criteria include both quantitative measures, such as specific feature set, AUM goals, usage, adoption, scope, scale, advisor survey scores, etc., along with qualitative measures such as innovation, creativity, new methods of deployment, etc.</w:t>
      </w:r>
    </w:p>
    <w:p w:rsidR="00906412" w:rsidRPr="0040165A" w:rsidRDefault="00906412" w:rsidP="00906412">
      <w:pPr>
        <w:pStyle w:val="ListParagraph"/>
        <w:numPr>
          <w:ilvl w:val="0"/>
          <w:numId w:val="1"/>
        </w:numPr>
        <w:rPr>
          <w:rFonts w:ascii="Avenir" w:hAnsi="Avenir"/>
          <w:b/>
          <w:color w:val="000000" w:themeColor="text1"/>
        </w:rPr>
      </w:pPr>
      <w:r w:rsidRPr="0040165A">
        <w:rPr>
          <w:rFonts w:ascii="Avenir" w:hAnsi="Avenir"/>
          <w:b/>
          <w:color w:val="000000" w:themeColor="text1"/>
        </w:rPr>
        <w:t>Advisor Support: Broker-Dealers</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A new initiative, product, program, platform or enhancement to an existing platform/product that enables advisors to better service and market to retirement plan sponsors and participants.</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Initiatives can include areas such as new technology features/functionality, thought leadership content, educational materials and programs, practice management capabilities, improved access to participant data, and similar.</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lastRenderedPageBreak/>
        <w:t>Criteria include both quantitative measures, such as specific feature set, AUM goals, usage, adoption, scope, scale, advisor survey scores, etc., along with qualitative measures such as innovation, creativity, new methods of deployment, etc.</w:t>
      </w:r>
    </w:p>
    <w:p w:rsidR="00906412" w:rsidRPr="0040165A" w:rsidRDefault="00906412" w:rsidP="00906412">
      <w:pPr>
        <w:pStyle w:val="ListParagraph"/>
        <w:numPr>
          <w:ilvl w:val="0"/>
          <w:numId w:val="1"/>
        </w:numPr>
        <w:rPr>
          <w:rFonts w:ascii="Avenir" w:hAnsi="Avenir"/>
          <w:b/>
          <w:color w:val="000000" w:themeColor="text1"/>
        </w:rPr>
      </w:pPr>
      <w:r w:rsidRPr="0040165A">
        <w:rPr>
          <w:rFonts w:ascii="Avenir" w:hAnsi="Avenir"/>
          <w:b/>
          <w:color w:val="000000" w:themeColor="text1"/>
        </w:rPr>
        <w:t>Advisor Support: DCIO Providers</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A new initiative, product, program, platform or enhancement to an existing platform/product that enables Retirement Plan Advisors to better serve plan participants and sponsors.</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Initiatives can include areas such as new technology features/functionality, thought leadership content, educational materials and programs, improved access to participant data, financial planning tools and similar.</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Criteria include both quantitative measures, such as specific feature set, AUM goals, usage, adoption, scope, scale, advisor survey scores, etc., along with qualitative measures such as innovation, creativity, new methods of deployment, etc.</w:t>
      </w:r>
    </w:p>
    <w:p w:rsidR="00906412" w:rsidRPr="0040165A" w:rsidRDefault="00906412" w:rsidP="00906412">
      <w:pPr>
        <w:pStyle w:val="ListParagraph"/>
        <w:numPr>
          <w:ilvl w:val="0"/>
          <w:numId w:val="1"/>
        </w:numPr>
        <w:rPr>
          <w:rFonts w:ascii="Avenir" w:hAnsi="Avenir"/>
          <w:b/>
          <w:color w:val="000000" w:themeColor="text1"/>
        </w:rPr>
      </w:pPr>
      <w:r w:rsidRPr="0040165A">
        <w:rPr>
          <w:rFonts w:ascii="Avenir" w:hAnsi="Avenir"/>
          <w:b/>
          <w:color w:val="000000" w:themeColor="text1"/>
        </w:rPr>
        <w:t>Advisor Support: Recordkeepers</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A new initiative, product, program, platform or enhancement to an existing platform/product that enables Retirement Plan Advisors to better serve plan participants and sponsors.</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Initiatives can include areas such as new technology features/functionality, thought leadership content, educational materials and programs, improved access to participant data, financial planning tools and similar.</w:t>
      </w:r>
    </w:p>
    <w:p w:rsidR="00906412" w:rsidRPr="0040165A" w:rsidRDefault="00906412" w:rsidP="00906412">
      <w:pPr>
        <w:pStyle w:val="ListParagraph"/>
        <w:numPr>
          <w:ilvl w:val="1"/>
          <w:numId w:val="1"/>
        </w:numPr>
        <w:rPr>
          <w:rFonts w:ascii="Avenir" w:hAnsi="Avenir"/>
          <w:color w:val="000000" w:themeColor="text1"/>
          <w:sz w:val="21"/>
          <w:szCs w:val="21"/>
        </w:rPr>
      </w:pPr>
      <w:r w:rsidRPr="0040165A">
        <w:rPr>
          <w:rFonts w:ascii="Avenir" w:hAnsi="Avenir"/>
          <w:color w:val="000000" w:themeColor="text1"/>
          <w:sz w:val="21"/>
          <w:szCs w:val="21"/>
        </w:rPr>
        <w:t>Criteria include both quantitative measures, such as specific feature set, AUM goals, usage, adoption, scope, scale, advisor survey scores, etc., along with qualitative measures such as innovation, creativity, new methods of deployment, etc.</w:t>
      </w:r>
    </w:p>
    <w:p w:rsidR="00906412" w:rsidRPr="00C15C52" w:rsidRDefault="00906412" w:rsidP="00906412">
      <w:pPr>
        <w:pStyle w:val="ListParagraph"/>
        <w:numPr>
          <w:ilvl w:val="0"/>
          <w:numId w:val="27"/>
        </w:numPr>
        <w:rPr>
          <w:rFonts w:ascii="Avenir" w:hAnsi="Avenir"/>
          <w:b/>
          <w:color w:val="0070C0"/>
        </w:rPr>
      </w:pPr>
      <w:r>
        <w:rPr>
          <w:rFonts w:ascii="Avenir" w:hAnsi="Avenir"/>
          <w:b/>
          <w:color w:val="0070C0"/>
        </w:rPr>
        <w:t xml:space="preserve">Advisor Support: </w:t>
      </w:r>
      <w:r w:rsidRPr="00C15C52">
        <w:rPr>
          <w:rFonts w:ascii="Avenir" w:hAnsi="Avenir"/>
          <w:b/>
          <w:color w:val="0070C0"/>
        </w:rPr>
        <w:t>T</w:t>
      </w:r>
      <w:r>
        <w:rPr>
          <w:rFonts w:ascii="Avenir" w:hAnsi="Avenir"/>
          <w:b/>
          <w:color w:val="0070C0"/>
        </w:rPr>
        <w:t>hird Party Administrators</w:t>
      </w:r>
    </w:p>
    <w:p w:rsidR="00906412" w:rsidRPr="0040165A" w:rsidRDefault="00906412" w:rsidP="00906412">
      <w:pPr>
        <w:pStyle w:val="ListParagraph"/>
        <w:numPr>
          <w:ilvl w:val="1"/>
          <w:numId w:val="27"/>
        </w:numPr>
        <w:rPr>
          <w:rFonts w:ascii="Avenir" w:hAnsi="Avenir"/>
          <w:color w:val="0070C0"/>
          <w:sz w:val="21"/>
          <w:szCs w:val="21"/>
        </w:rPr>
      </w:pPr>
      <w:r w:rsidRPr="0040165A">
        <w:rPr>
          <w:rFonts w:ascii="Avenir" w:hAnsi="Avenir"/>
          <w:color w:val="0070C0"/>
          <w:sz w:val="21"/>
          <w:szCs w:val="21"/>
        </w:rPr>
        <w:t>A new initiative, product, program, platform or enhancement to an existing platform/product that enables Retirement Plan Advisors to better serve plan participants and sponsors.</w:t>
      </w:r>
    </w:p>
    <w:p w:rsidR="00906412" w:rsidRPr="0040165A" w:rsidRDefault="00906412" w:rsidP="00906412">
      <w:pPr>
        <w:pStyle w:val="ListParagraph"/>
        <w:numPr>
          <w:ilvl w:val="1"/>
          <w:numId w:val="27"/>
        </w:numPr>
        <w:rPr>
          <w:rFonts w:ascii="Avenir" w:hAnsi="Avenir"/>
          <w:color w:val="0070C0"/>
          <w:sz w:val="21"/>
          <w:szCs w:val="21"/>
        </w:rPr>
      </w:pPr>
      <w:r w:rsidRPr="0040165A">
        <w:rPr>
          <w:rFonts w:ascii="Avenir" w:hAnsi="Avenir"/>
          <w:color w:val="0070C0"/>
          <w:sz w:val="21"/>
          <w:szCs w:val="21"/>
        </w:rPr>
        <w:t>Initiatives can include areas such as new technology features/functionality, thought leadership content, educational materials and programs, improved access to participant data, financial planning tools and similar.</w:t>
      </w:r>
    </w:p>
    <w:p w:rsidR="00906412" w:rsidRPr="0040165A" w:rsidRDefault="00906412" w:rsidP="00906412">
      <w:pPr>
        <w:pStyle w:val="ListParagraph"/>
        <w:numPr>
          <w:ilvl w:val="1"/>
          <w:numId w:val="27"/>
        </w:numPr>
        <w:rPr>
          <w:rFonts w:ascii="Avenir" w:hAnsi="Avenir"/>
          <w:color w:val="0070C0"/>
          <w:sz w:val="21"/>
          <w:szCs w:val="21"/>
        </w:rPr>
      </w:pPr>
      <w:r w:rsidRPr="0040165A">
        <w:rPr>
          <w:rFonts w:ascii="Avenir" w:hAnsi="Avenir"/>
          <w:color w:val="0070C0"/>
          <w:sz w:val="21"/>
          <w:szCs w:val="21"/>
        </w:rPr>
        <w:t>Criteria include both quantitative measures, such as specific feature set, AUM goals, usage, adoption, scope, scale, advisor survey scores, etc., along with qualitative measures such as innovation, creativity, new methods of deployment, etc.</w:t>
      </w:r>
    </w:p>
    <w:p w:rsidR="00906412" w:rsidRPr="00C15C52" w:rsidRDefault="00906412" w:rsidP="00906412">
      <w:pPr>
        <w:pStyle w:val="ListParagraph"/>
        <w:numPr>
          <w:ilvl w:val="0"/>
          <w:numId w:val="27"/>
        </w:numPr>
        <w:rPr>
          <w:rFonts w:ascii="Avenir" w:hAnsi="Avenir"/>
          <w:b/>
          <w:color w:val="000000" w:themeColor="text1"/>
        </w:rPr>
      </w:pPr>
      <w:r w:rsidRPr="00C15C52">
        <w:rPr>
          <w:rFonts w:ascii="Avenir" w:hAnsi="Avenir"/>
          <w:b/>
          <w:color w:val="000000" w:themeColor="text1"/>
        </w:rPr>
        <w:t>Convergence – Wealth and Retirement Integration</w:t>
      </w:r>
    </w:p>
    <w:p w:rsidR="00906412" w:rsidRPr="00C15C52" w:rsidRDefault="00906412" w:rsidP="00906412">
      <w:pPr>
        <w:pStyle w:val="ListParagraph"/>
        <w:numPr>
          <w:ilvl w:val="1"/>
          <w:numId w:val="27"/>
        </w:numPr>
        <w:rPr>
          <w:rFonts w:ascii="Avenir" w:hAnsi="Avenir"/>
          <w:color w:val="000000" w:themeColor="text1"/>
          <w:sz w:val="21"/>
          <w:szCs w:val="21"/>
        </w:rPr>
      </w:pPr>
      <w:r w:rsidRPr="00C15C52">
        <w:rPr>
          <w:rFonts w:ascii="Avenir" w:hAnsi="Avenir"/>
          <w:color w:val="000000" w:themeColor="text1"/>
          <w:sz w:val="21"/>
          <w:szCs w:val="21"/>
        </w:rPr>
        <w:t xml:space="preserve">A new initiative, product, program, platform or enhancement to an existing platform/product that enhances plan sponsors’ ability to bring together wealth and retirement planning for plan participants. Entrants can Include record keepers, broker dealers, RIA and RPA aggregators, DC Investment only providers, </w:t>
      </w:r>
      <w:proofErr w:type="spellStart"/>
      <w:r w:rsidRPr="00C15C52">
        <w:rPr>
          <w:rFonts w:ascii="Avenir" w:hAnsi="Avenir"/>
          <w:color w:val="000000" w:themeColor="text1"/>
          <w:sz w:val="21"/>
          <w:szCs w:val="21"/>
        </w:rPr>
        <w:t>fintechs</w:t>
      </w:r>
      <w:proofErr w:type="spellEnd"/>
      <w:r w:rsidRPr="00C15C52">
        <w:rPr>
          <w:rFonts w:ascii="Avenir" w:hAnsi="Avenir"/>
          <w:color w:val="000000" w:themeColor="text1"/>
          <w:sz w:val="21"/>
          <w:szCs w:val="21"/>
        </w:rPr>
        <w:t xml:space="preserve"> and brokerage platforms.</w:t>
      </w:r>
    </w:p>
    <w:p w:rsidR="00906412" w:rsidRPr="00C15C52" w:rsidRDefault="00906412" w:rsidP="00906412">
      <w:pPr>
        <w:pStyle w:val="ListParagraph"/>
        <w:numPr>
          <w:ilvl w:val="1"/>
          <w:numId w:val="27"/>
        </w:numPr>
        <w:rPr>
          <w:rFonts w:ascii="Avenir" w:hAnsi="Avenir"/>
          <w:color w:val="000000" w:themeColor="text1"/>
          <w:sz w:val="21"/>
          <w:szCs w:val="21"/>
        </w:rPr>
      </w:pPr>
      <w:r w:rsidRPr="00C15C52">
        <w:rPr>
          <w:rFonts w:ascii="Avenir" w:hAnsi="Avenir"/>
          <w:color w:val="000000" w:themeColor="text1"/>
          <w:sz w:val="21"/>
          <w:szCs w:val="21"/>
        </w:rPr>
        <w:t>Initiatives can include areas such as new ways to introduce wealth advisors to plan sponsors and participants, integration of financial and wealth planning tools/technology, educational content and programs and similar.</w:t>
      </w:r>
    </w:p>
    <w:p w:rsidR="00906412" w:rsidRPr="00C15C52" w:rsidRDefault="00906412" w:rsidP="00906412">
      <w:pPr>
        <w:pStyle w:val="ListParagraph"/>
        <w:numPr>
          <w:ilvl w:val="1"/>
          <w:numId w:val="27"/>
        </w:numPr>
        <w:rPr>
          <w:rFonts w:ascii="Avenir" w:hAnsi="Avenir"/>
          <w:color w:val="000000" w:themeColor="text1"/>
          <w:sz w:val="21"/>
          <w:szCs w:val="21"/>
        </w:rPr>
      </w:pPr>
      <w:r w:rsidRPr="00C15C52">
        <w:rPr>
          <w:rFonts w:ascii="Avenir" w:hAnsi="Avenir"/>
          <w:color w:val="000000" w:themeColor="text1"/>
          <w:sz w:val="21"/>
          <w:szCs w:val="21"/>
        </w:rPr>
        <w:lastRenderedPageBreak/>
        <w:t>Criteria include both quantitative measures, such as specific feature set, AUM goals, usage, adoption, scope, scale, advisor survey scores, etc., along with qualitative measures such as innovation, creativity, new methods of deployment, etc.</w:t>
      </w:r>
    </w:p>
    <w:p w:rsidR="00906412" w:rsidRPr="005074FC" w:rsidRDefault="00906412" w:rsidP="00906412">
      <w:pPr>
        <w:numPr>
          <w:ilvl w:val="0"/>
          <w:numId w:val="27"/>
        </w:numPr>
        <w:shd w:val="clear" w:color="auto" w:fill="FFFFFF"/>
        <w:spacing w:before="100" w:beforeAutospacing="1" w:after="100" w:afterAutospacing="1"/>
        <w:rPr>
          <w:rFonts w:ascii="Avenir" w:hAnsi="Avenir" w:cs="Arial"/>
          <w:color w:val="538135" w:themeColor="accent6" w:themeShade="BF"/>
          <w:sz w:val="21"/>
          <w:szCs w:val="21"/>
        </w:rPr>
      </w:pPr>
      <w:r w:rsidRPr="005074FC">
        <w:rPr>
          <w:rFonts w:ascii="Avenir" w:hAnsi="Avenir"/>
          <w:b/>
          <w:color w:val="538135" w:themeColor="accent6" w:themeShade="BF"/>
        </w:rPr>
        <w:t>Corporate Leader of the Year</w:t>
      </w:r>
    </w:p>
    <w:p w:rsidR="00906412" w:rsidRPr="005074FC" w:rsidRDefault="00906412" w:rsidP="00906412">
      <w:pPr>
        <w:pStyle w:val="ListParagraph"/>
        <w:numPr>
          <w:ilvl w:val="1"/>
          <w:numId w:val="27"/>
        </w:numPr>
        <w:rPr>
          <w:rFonts w:ascii="Avenir" w:hAnsi="Avenir"/>
          <w:color w:val="538135" w:themeColor="accent6" w:themeShade="BF"/>
          <w:sz w:val="21"/>
          <w:szCs w:val="21"/>
        </w:rPr>
      </w:pPr>
      <w:r w:rsidRPr="005074FC">
        <w:rPr>
          <w:rFonts w:ascii="Avenir" w:hAnsi="Avenir"/>
          <w:color w:val="538135" w:themeColor="accent6" w:themeShade="BF"/>
          <w:sz w:val="21"/>
          <w:szCs w:val="21"/>
        </w:rPr>
        <w:t>A senior executive who has successfully led the growth of their firm through organic and M&amp;A strategies, integration of wealth and retirement capabilities as well as revenue diversification.</w:t>
      </w:r>
    </w:p>
    <w:p w:rsidR="00906412" w:rsidRDefault="00906412" w:rsidP="00906412">
      <w:pPr>
        <w:pStyle w:val="ListParagraph"/>
        <w:numPr>
          <w:ilvl w:val="1"/>
          <w:numId w:val="27"/>
        </w:numPr>
        <w:rPr>
          <w:rFonts w:ascii="Avenir" w:hAnsi="Avenir"/>
          <w:color w:val="538135" w:themeColor="accent6" w:themeShade="BF"/>
          <w:sz w:val="21"/>
          <w:szCs w:val="21"/>
        </w:rPr>
      </w:pPr>
      <w:r w:rsidRPr="005074FC">
        <w:rPr>
          <w:rFonts w:ascii="Avenir" w:hAnsi="Avenir"/>
          <w:color w:val="538135" w:themeColor="accent6" w:themeShade="BF"/>
          <w:sz w:val="21"/>
          <w:szCs w:val="21"/>
        </w:rPr>
        <w:t>Criteria include specific examples of firm and industry leadership, supporting initiatives that are driving change as well as external benchmarks such as business growth, thought leadership content development, industry activism, introduction of wealth and retirement planning programs, technology and similar.</w:t>
      </w:r>
    </w:p>
    <w:p w:rsidR="00906412" w:rsidRDefault="00906412" w:rsidP="00095F82">
      <w:pPr>
        <w:rPr>
          <w:rFonts w:ascii="Avenir" w:hAnsi="Avenir" w:cs="Arial"/>
          <w:b/>
          <w:color w:val="000000" w:themeColor="text1"/>
        </w:rPr>
      </w:pP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TAMPs</w:t>
      </w:r>
    </w:p>
    <w:p w:rsidR="001B7B00" w:rsidRPr="005074FC" w:rsidRDefault="001B7B00" w:rsidP="001B7B00">
      <w:pPr>
        <w:pStyle w:val="ListParagraph"/>
        <w:numPr>
          <w:ilvl w:val="0"/>
          <w:numId w:val="9"/>
        </w:numPr>
        <w:rPr>
          <w:rFonts w:ascii="Avenir" w:hAnsi="Avenir" w:cs="Arial"/>
          <w:b/>
          <w:color w:val="000000" w:themeColor="text1"/>
        </w:rPr>
      </w:pPr>
      <w:r w:rsidRPr="005074FC">
        <w:rPr>
          <w:rFonts w:ascii="Avenir" w:hAnsi="Avenir" w:cs="Arial"/>
          <w:b/>
          <w:color w:val="000000" w:themeColor="text1"/>
        </w:rPr>
        <w:t>Model Marketplaces</w:t>
      </w:r>
    </w:p>
    <w:p w:rsidR="001B7B00" w:rsidRPr="005074FC" w:rsidRDefault="001B7B00" w:rsidP="001B7B00">
      <w:pPr>
        <w:pStyle w:val="ListParagraph"/>
        <w:numPr>
          <w:ilvl w:val="1"/>
          <w:numId w:val="9"/>
        </w:numPr>
        <w:rPr>
          <w:rFonts w:ascii="Avenir" w:hAnsi="Avenir" w:cs="Arial"/>
          <w:color w:val="000000" w:themeColor="text1"/>
          <w:sz w:val="21"/>
          <w:szCs w:val="21"/>
        </w:rPr>
      </w:pPr>
      <w:r w:rsidRPr="005074FC">
        <w:rPr>
          <w:rFonts w:ascii="Avenir" w:hAnsi="Avenir" w:cs="Arial"/>
          <w:color w:val="000000" w:themeColor="text1"/>
          <w:sz w:val="21"/>
          <w:szCs w:val="21"/>
        </w:rPr>
        <w:t>A new initiative, product, program, platform or enhancement to an existing platform/product that facilitates advisor usage of model marketplaces.</w:t>
      </w:r>
    </w:p>
    <w:p w:rsidR="001B7B00" w:rsidRPr="005074FC" w:rsidRDefault="001B7B00" w:rsidP="001B7B00">
      <w:pPr>
        <w:pStyle w:val="ListParagraph"/>
        <w:numPr>
          <w:ilvl w:val="1"/>
          <w:numId w:val="9"/>
        </w:numPr>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ways to process transactions, new technology deployments, enhanced access to investment strategies, enhanced reporting, tracking, and cost efficiencies.</w:t>
      </w:r>
    </w:p>
    <w:p w:rsidR="001B7B00" w:rsidRPr="005074FC" w:rsidRDefault="001B7B00" w:rsidP="001B7B00">
      <w:pPr>
        <w:pStyle w:val="ListParagraph"/>
        <w:numPr>
          <w:ilvl w:val="1"/>
          <w:numId w:val="9"/>
        </w:numPr>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095F82" w:rsidRPr="005074FC" w:rsidRDefault="00095F82" w:rsidP="00095F82">
      <w:pPr>
        <w:pStyle w:val="ListParagraph"/>
        <w:numPr>
          <w:ilvl w:val="0"/>
          <w:numId w:val="9"/>
        </w:numPr>
        <w:rPr>
          <w:rFonts w:ascii="Avenir" w:hAnsi="Avenir" w:cs="Arial"/>
          <w:b/>
          <w:color w:val="000000" w:themeColor="text1"/>
        </w:rPr>
      </w:pPr>
      <w:r w:rsidRPr="005074FC">
        <w:rPr>
          <w:rFonts w:ascii="Avenir" w:hAnsi="Avenir" w:cs="Arial"/>
          <w:b/>
          <w:color w:val="000000" w:themeColor="text1"/>
        </w:rPr>
        <w:t>TAMPs</w:t>
      </w:r>
    </w:p>
    <w:p w:rsidR="001B7B00" w:rsidRPr="005074FC" w:rsidRDefault="001B7B00" w:rsidP="001B7B00">
      <w:pPr>
        <w:numPr>
          <w:ilvl w:val="1"/>
          <w:numId w:val="9"/>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initiative or program, or an enhancement to an existing platform, that improves advisors’ understanding, usage and portfolio management via a TAMP model.</w:t>
      </w:r>
    </w:p>
    <w:p w:rsidR="001B7B00" w:rsidRPr="005074FC" w:rsidRDefault="001B7B00" w:rsidP="001B7B00">
      <w:pPr>
        <w:numPr>
          <w:ilvl w:val="1"/>
          <w:numId w:val="9"/>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research tools, practice management programs, wholesaler support, service improvements, technology enhancements, etc.</w:t>
      </w:r>
    </w:p>
    <w:p w:rsidR="00095F82" w:rsidRPr="005074FC" w:rsidRDefault="001B7B00" w:rsidP="00095F82">
      <w:pPr>
        <w:numPr>
          <w:ilvl w:val="1"/>
          <w:numId w:val="9"/>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scope, scale, adoption, usage, feature set, advisor survey scores, etc.—along with qualitative measures such as innovation, creativity, new methods of employment, etc.</w:t>
      </w:r>
    </w:p>
    <w:p w:rsidR="00095F82" w:rsidRPr="005074FC" w:rsidRDefault="00095F82" w:rsidP="00095F82">
      <w:pPr>
        <w:rPr>
          <w:rFonts w:ascii="Avenir" w:hAnsi="Avenir" w:cs="Arial"/>
          <w:b/>
          <w:color w:val="000000" w:themeColor="text1"/>
        </w:rPr>
      </w:pPr>
      <w:r w:rsidRPr="005074FC">
        <w:rPr>
          <w:rFonts w:ascii="Avenir" w:hAnsi="Avenir" w:cs="Arial"/>
          <w:b/>
          <w:color w:val="000000" w:themeColor="text1"/>
        </w:rPr>
        <w:t>TECHNOLOGY PROVIDERS</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Account Aggregation</w:t>
      </w:r>
    </w:p>
    <w:p w:rsidR="00B13B31" w:rsidRPr="005074FC" w:rsidRDefault="00B13B31" w:rsidP="00B13B31">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product or platform, or an enhancement to an existing product or platform, that enhances advisors’ ability to efficiently and accurately aggregate client holdings.</w:t>
      </w:r>
    </w:p>
    <w:p w:rsidR="00B13B31" w:rsidRPr="005074FC" w:rsidRDefault="00B13B31" w:rsidP="00B13B31">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versions, mobile apps, workflow tools, integrations with other systems, client portals, reporting improvements, business intelligence, etc.</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specific feature set, usage, adoption, scope, scale, advisor survey scores, etc.—along with qualitative measures</w:t>
      </w:r>
      <w:r w:rsidR="00672F76">
        <w:rPr>
          <w:rFonts w:ascii="Avenir" w:hAnsi="Avenir" w:cs="Arial"/>
          <w:color w:val="000000" w:themeColor="text1"/>
          <w:sz w:val="21"/>
          <w:szCs w:val="21"/>
        </w:rPr>
        <w:t xml:space="preserve"> </w:t>
      </w:r>
      <w:r w:rsidRPr="005074FC">
        <w:rPr>
          <w:rFonts w:ascii="Avenir" w:hAnsi="Avenir" w:cs="Arial"/>
          <w:color w:val="000000" w:themeColor="text1"/>
          <w:sz w:val="21"/>
          <w:szCs w:val="21"/>
        </w:rPr>
        <w:t>such as innovation, creativity, new methods of deployment, etc.</w:t>
      </w:r>
    </w:p>
    <w:p w:rsidR="00672F76" w:rsidRPr="00672F76" w:rsidRDefault="00672F76" w:rsidP="00672F76">
      <w:pPr>
        <w:pStyle w:val="xmsolistparagraph"/>
        <w:numPr>
          <w:ilvl w:val="0"/>
          <w:numId w:val="10"/>
        </w:numPr>
        <w:shd w:val="clear" w:color="auto" w:fill="FFFFFF"/>
        <w:spacing w:before="0" w:beforeAutospacing="0" w:after="0" w:afterAutospacing="0"/>
        <w:rPr>
          <w:rFonts w:ascii="Avenir Book" w:hAnsi="Avenir Book" w:cstheme="minorHAnsi"/>
          <w:b/>
          <w:bCs/>
          <w:color w:val="0070C0"/>
        </w:rPr>
      </w:pPr>
      <w:r w:rsidRPr="00672F76">
        <w:rPr>
          <w:rFonts w:ascii="Avenir Book" w:hAnsi="Avenir Book" w:cstheme="minorHAnsi"/>
          <w:b/>
          <w:bCs/>
          <w:color w:val="0070C0"/>
        </w:rPr>
        <w:t>Advisor Intelligence Platforms</w:t>
      </w:r>
    </w:p>
    <w:p w:rsidR="00672F76" w:rsidRPr="00672F76" w:rsidRDefault="00672F76" w:rsidP="00672F76">
      <w:pPr>
        <w:numPr>
          <w:ilvl w:val="1"/>
          <w:numId w:val="10"/>
        </w:numPr>
        <w:shd w:val="clear" w:color="auto" w:fill="FFFFFF"/>
        <w:spacing w:before="100" w:beforeAutospacing="1" w:after="100" w:afterAutospacing="1"/>
        <w:rPr>
          <w:rFonts w:ascii="Avenir Book" w:hAnsi="Avenir Book" w:cstheme="minorHAnsi"/>
          <w:color w:val="0070C0"/>
          <w:sz w:val="21"/>
          <w:szCs w:val="21"/>
        </w:rPr>
      </w:pPr>
      <w:r w:rsidRPr="00672F76">
        <w:rPr>
          <w:rFonts w:ascii="Avenir Book" w:hAnsi="Avenir Book" w:cstheme="minorHAnsi"/>
          <w:color w:val="0070C0"/>
          <w:sz w:val="21"/>
          <w:szCs w:val="21"/>
        </w:rPr>
        <w:lastRenderedPageBreak/>
        <w:t>A new database initiative, product, program, platform, or enhancement to an existing platform/product/database that provides detailed insight and actionable information to help firms better target and focus their communication initiatives at the universe of financial advisors.</w:t>
      </w:r>
    </w:p>
    <w:p w:rsidR="00672F76" w:rsidRPr="00672F76" w:rsidRDefault="00672F76" w:rsidP="00672F76">
      <w:pPr>
        <w:numPr>
          <w:ilvl w:val="1"/>
          <w:numId w:val="10"/>
        </w:numPr>
        <w:shd w:val="clear" w:color="auto" w:fill="FFFFFF"/>
        <w:spacing w:before="100" w:beforeAutospacing="1" w:after="100" w:afterAutospacing="1"/>
        <w:rPr>
          <w:rFonts w:ascii="Avenir Book" w:hAnsi="Avenir Book" w:cstheme="minorHAnsi"/>
          <w:color w:val="0070C0"/>
          <w:sz w:val="21"/>
          <w:szCs w:val="21"/>
        </w:rPr>
      </w:pPr>
      <w:r w:rsidRPr="00672F76">
        <w:rPr>
          <w:rFonts w:ascii="Avenir Book" w:hAnsi="Avenir Book" w:cstheme="minorHAnsi"/>
          <w:color w:val="0070C0"/>
          <w:sz w:val="21"/>
          <w:szCs w:val="21"/>
        </w:rPr>
        <w:t>Initiatives can include areas such as new technology applications, practice management programs, marketing tools, advisor educational materials, thought leadership, new industry data, community, connections, resources and similar.</w:t>
      </w:r>
    </w:p>
    <w:p w:rsidR="00672F76" w:rsidRPr="00672F76" w:rsidRDefault="00672F76" w:rsidP="00672F76">
      <w:pPr>
        <w:numPr>
          <w:ilvl w:val="1"/>
          <w:numId w:val="10"/>
        </w:numPr>
        <w:shd w:val="clear" w:color="auto" w:fill="FFFFFF"/>
        <w:spacing w:before="100" w:beforeAutospacing="1" w:after="100" w:afterAutospacing="1"/>
        <w:rPr>
          <w:rFonts w:ascii="Avenir Book" w:hAnsi="Avenir Book" w:cstheme="minorHAnsi"/>
          <w:color w:val="0070C0"/>
          <w:sz w:val="21"/>
          <w:szCs w:val="21"/>
        </w:rPr>
      </w:pPr>
      <w:r w:rsidRPr="00672F76">
        <w:rPr>
          <w:rFonts w:ascii="Avenir Book" w:hAnsi="Avenir Book" w:cstheme="minorHAnsi"/>
          <w:color w:val="0070C0"/>
          <w:sz w:val="21"/>
          <w:szCs w:val="21"/>
        </w:rPr>
        <w:t>Criteria include both quantitative measures, such as specific feature set, usage, adoption, scope, scale, survey scores, etc., along with qualitative measures such as innovation, creativity, new methods of deployment, etc.</w:t>
      </w:r>
    </w:p>
    <w:p w:rsidR="00D218CE" w:rsidRPr="005074FC" w:rsidRDefault="00D218CE" w:rsidP="00D218CE">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Alternative Investment Platforms</w:t>
      </w:r>
    </w:p>
    <w:p w:rsidR="00D218CE" w:rsidRPr="000131EF" w:rsidRDefault="00D218CE" w:rsidP="00D218CE">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A new initiative, product, program, platform or enhancement to an existing platform/product that facilitates trading, research, processing, reporting and tracking of alternative investments.</w:t>
      </w:r>
    </w:p>
    <w:p w:rsidR="00D218CE" w:rsidRPr="000131EF" w:rsidRDefault="00D218CE" w:rsidP="00D218CE">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new ways to process transactions digitally, access due diligence services, reporting, tracking, inventories of alternative investments.</w:t>
      </w:r>
    </w:p>
    <w:p w:rsidR="00D218CE" w:rsidRPr="000131EF" w:rsidRDefault="00D218CE" w:rsidP="00D218CE">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404E37" w:rsidRPr="00FE0BC5" w:rsidRDefault="00AC6304" w:rsidP="00404E37">
      <w:pPr>
        <w:pStyle w:val="ListParagraph"/>
        <w:numPr>
          <w:ilvl w:val="0"/>
          <w:numId w:val="10"/>
        </w:numPr>
        <w:rPr>
          <w:rFonts w:ascii="Avenir" w:hAnsi="Avenir" w:cs="Arial"/>
          <w:b/>
          <w:color w:val="000000" w:themeColor="text1"/>
        </w:rPr>
      </w:pPr>
      <w:r w:rsidRPr="00FE0BC5">
        <w:rPr>
          <w:rFonts w:ascii="Avenir" w:hAnsi="Avenir" w:cs="Arial"/>
          <w:b/>
          <w:color w:val="000000" w:themeColor="text1"/>
        </w:rPr>
        <w:t>Artificial Intelligenc</w:t>
      </w:r>
      <w:r w:rsidR="009B0E57" w:rsidRPr="00FE0BC5">
        <w:rPr>
          <w:rFonts w:ascii="Avenir" w:hAnsi="Avenir" w:cs="Arial"/>
          <w:b/>
          <w:color w:val="000000" w:themeColor="text1"/>
        </w:rPr>
        <w:t xml:space="preserve">e: </w:t>
      </w:r>
      <w:r w:rsidR="00B53186" w:rsidRPr="00FE0BC5">
        <w:rPr>
          <w:rFonts w:ascii="Avenir" w:hAnsi="Avenir" w:cs="Arial"/>
          <w:b/>
          <w:color w:val="000000" w:themeColor="text1"/>
        </w:rPr>
        <w:t>Marketin</w:t>
      </w:r>
      <w:r w:rsidR="0080726F" w:rsidRPr="00FE0BC5">
        <w:rPr>
          <w:rFonts w:ascii="Avenir" w:hAnsi="Avenir" w:cs="Arial"/>
          <w:b/>
          <w:color w:val="000000" w:themeColor="text1"/>
        </w:rPr>
        <w:t xml:space="preserve">g </w:t>
      </w:r>
      <w:r w:rsidR="00404E37" w:rsidRPr="00FE0BC5">
        <w:rPr>
          <w:rFonts w:ascii="Avenir" w:hAnsi="Avenir" w:cs="Arial"/>
          <w:b/>
          <w:color w:val="000000" w:themeColor="text1"/>
        </w:rPr>
        <w:t>and</w:t>
      </w:r>
      <w:r w:rsidR="0080726F" w:rsidRPr="00FE0BC5">
        <w:rPr>
          <w:rFonts w:ascii="Avenir" w:hAnsi="Avenir" w:cs="Arial"/>
          <w:b/>
          <w:color w:val="000000" w:themeColor="text1"/>
        </w:rPr>
        <w:t xml:space="preserve"> </w:t>
      </w:r>
      <w:r w:rsidR="00B53186" w:rsidRPr="00FE0BC5">
        <w:rPr>
          <w:rFonts w:ascii="Avenir" w:hAnsi="Avenir" w:cs="Arial"/>
          <w:b/>
          <w:color w:val="000000" w:themeColor="text1"/>
        </w:rPr>
        <w:t>Lead Generation</w:t>
      </w:r>
    </w:p>
    <w:p w:rsidR="00404E37" w:rsidRPr="00FE0BC5" w:rsidRDefault="00AC6304" w:rsidP="00404E37">
      <w:pPr>
        <w:pStyle w:val="ListParagraph"/>
        <w:numPr>
          <w:ilvl w:val="1"/>
          <w:numId w:val="10"/>
        </w:numPr>
        <w:rPr>
          <w:rFonts w:ascii="Avenir" w:hAnsi="Avenir" w:cs="Arial"/>
          <w:b/>
          <w:color w:val="000000" w:themeColor="text1"/>
          <w:sz w:val="21"/>
          <w:szCs w:val="21"/>
        </w:rPr>
      </w:pPr>
      <w:r w:rsidRPr="00FE0BC5">
        <w:rPr>
          <w:rFonts w:ascii="Avenir" w:hAnsi="Avenir" w:cs="Arial"/>
          <w:color w:val="000000" w:themeColor="text1"/>
          <w:sz w:val="21"/>
          <w:szCs w:val="21"/>
        </w:rPr>
        <w:t xml:space="preserve">A new initiative, product, program, platform or enhancement to an existing platform/product </w:t>
      </w:r>
      <w:r w:rsidR="0080726F" w:rsidRPr="00FE0BC5">
        <w:rPr>
          <w:rFonts w:ascii="Avenir" w:hAnsi="Avenir" w:cs="Arial"/>
          <w:color w:val="000000" w:themeColor="text1"/>
          <w:sz w:val="21"/>
          <w:szCs w:val="21"/>
        </w:rPr>
        <w:t>built upon</w:t>
      </w:r>
      <w:r w:rsidRPr="00FE0BC5">
        <w:rPr>
          <w:rFonts w:ascii="Avenir" w:hAnsi="Avenir" w:cs="Arial"/>
          <w:color w:val="000000" w:themeColor="text1"/>
          <w:sz w:val="21"/>
          <w:szCs w:val="21"/>
        </w:rPr>
        <w:t xml:space="preserve"> Artificial Intelligence </w:t>
      </w:r>
      <w:r w:rsidR="0080726F" w:rsidRPr="00FE0BC5">
        <w:rPr>
          <w:rFonts w:ascii="Avenir" w:hAnsi="Avenir" w:cs="Arial"/>
          <w:color w:val="000000" w:themeColor="text1"/>
          <w:sz w:val="21"/>
          <w:szCs w:val="21"/>
        </w:rPr>
        <w:t xml:space="preserve">capabilities to enhance marketing processes, </w:t>
      </w:r>
      <w:r w:rsidR="00916A9F" w:rsidRPr="00FE0BC5">
        <w:rPr>
          <w:rFonts w:ascii="Avenir" w:hAnsi="Avenir" w:cs="Arial"/>
          <w:color w:val="000000" w:themeColor="text1"/>
          <w:sz w:val="21"/>
          <w:szCs w:val="21"/>
        </w:rPr>
        <w:t>drive</w:t>
      </w:r>
      <w:r w:rsidR="0080726F" w:rsidRPr="00FE0BC5">
        <w:rPr>
          <w:rFonts w:ascii="Avenir" w:hAnsi="Avenir" w:cs="Arial"/>
          <w:color w:val="000000" w:themeColor="text1"/>
          <w:sz w:val="21"/>
          <w:szCs w:val="21"/>
        </w:rPr>
        <w:t xml:space="preserve"> client leads, </w:t>
      </w:r>
      <w:r w:rsidR="00916A9F" w:rsidRPr="00FE0BC5">
        <w:rPr>
          <w:rFonts w:ascii="Avenir" w:hAnsi="Avenir" w:cs="Arial"/>
          <w:color w:val="000000" w:themeColor="text1"/>
          <w:sz w:val="21"/>
          <w:szCs w:val="21"/>
        </w:rPr>
        <w:t xml:space="preserve">coordinate campaigns, </w:t>
      </w:r>
      <w:r w:rsidR="0080726F" w:rsidRPr="00FE0BC5">
        <w:rPr>
          <w:rFonts w:ascii="Avenir" w:hAnsi="Avenir" w:cs="Arial"/>
          <w:color w:val="000000" w:themeColor="text1"/>
          <w:sz w:val="21"/>
          <w:szCs w:val="21"/>
        </w:rPr>
        <w:t>optimize closing rates as well as generate engaging content</w:t>
      </w:r>
      <w:r w:rsidRPr="00FE0BC5">
        <w:rPr>
          <w:rFonts w:ascii="Avenir" w:hAnsi="Avenir" w:cs="Arial"/>
          <w:color w:val="000000" w:themeColor="text1"/>
          <w:sz w:val="21"/>
          <w:szCs w:val="21"/>
        </w:rPr>
        <w:t>.</w:t>
      </w:r>
    </w:p>
    <w:p w:rsidR="00AC6304" w:rsidRPr="00FE0BC5" w:rsidRDefault="00AC6304" w:rsidP="00404E37">
      <w:pPr>
        <w:pStyle w:val="ListParagraph"/>
        <w:numPr>
          <w:ilvl w:val="1"/>
          <w:numId w:val="10"/>
        </w:numPr>
        <w:rPr>
          <w:rFonts w:ascii="Avenir" w:hAnsi="Avenir" w:cs="Arial"/>
          <w:b/>
          <w:color w:val="000000" w:themeColor="text1"/>
          <w:sz w:val="21"/>
          <w:szCs w:val="21"/>
        </w:rPr>
      </w:pPr>
      <w:r w:rsidRPr="00FE0BC5">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9B0E57" w:rsidRPr="00FE0BC5" w:rsidRDefault="00404E37" w:rsidP="00404E37">
      <w:pPr>
        <w:pStyle w:val="ListParagraph"/>
        <w:numPr>
          <w:ilvl w:val="0"/>
          <w:numId w:val="10"/>
        </w:numPr>
        <w:rPr>
          <w:rFonts w:ascii="Avenir" w:hAnsi="Avenir" w:cs="Arial"/>
          <w:b/>
          <w:color w:val="000000" w:themeColor="text1"/>
        </w:rPr>
      </w:pPr>
      <w:r w:rsidRPr="00FE0BC5">
        <w:rPr>
          <w:rFonts w:ascii="Avenir" w:hAnsi="Avenir" w:cs="Arial"/>
          <w:b/>
          <w:color w:val="000000" w:themeColor="text1"/>
        </w:rPr>
        <w:t>Artificial Intelligence</w:t>
      </w:r>
      <w:r w:rsidR="009B0E57" w:rsidRPr="00FE0BC5">
        <w:rPr>
          <w:rFonts w:ascii="Avenir" w:hAnsi="Avenir" w:cs="Arial"/>
          <w:b/>
          <w:color w:val="000000" w:themeColor="text1"/>
        </w:rPr>
        <w:t xml:space="preserve">: </w:t>
      </w:r>
      <w:r w:rsidRPr="00FE0BC5">
        <w:rPr>
          <w:rFonts w:ascii="Avenir" w:hAnsi="Avenir" w:cs="Arial"/>
          <w:b/>
          <w:color w:val="000000" w:themeColor="text1"/>
        </w:rPr>
        <w:t>Meeting Support</w:t>
      </w:r>
    </w:p>
    <w:p w:rsidR="009B0E57" w:rsidRPr="00FE0BC5" w:rsidRDefault="0080726F" w:rsidP="009B0E57">
      <w:pPr>
        <w:pStyle w:val="ListParagraph"/>
        <w:numPr>
          <w:ilvl w:val="1"/>
          <w:numId w:val="10"/>
        </w:numPr>
        <w:rPr>
          <w:rFonts w:ascii="Avenir" w:hAnsi="Avenir" w:cs="Arial"/>
          <w:b/>
          <w:color w:val="000000" w:themeColor="text1"/>
          <w:sz w:val="21"/>
          <w:szCs w:val="21"/>
        </w:rPr>
      </w:pPr>
      <w:r w:rsidRPr="00FE0BC5">
        <w:rPr>
          <w:rFonts w:ascii="Avenir" w:hAnsi="Avenir" w:cs="Arial"/>
          <w:color w:val="000000" w:themeColor="text1"/>
          <w:sz w:val="21"/>
          <w:szCs w:val="21"/>
        </w:rPr>
        <w:t xml:space="preserve">A new initiative, product, program, platform or enhancement to an existing platform/product built upon Artificial Intelligence capabilities to streamline and optimize the entire client meeting process, </w:t>
      </w:r>
      <w:r w:rsidR="00916A9F" w:rsidRPr="00FE0BC5">
        <w:rPr>
          <w:rFonts w:ascii="Avenir" w:hAnsi="Avenir" w:cs="Arial"/>
          <w:color w:val="000000" w:themeColor="text1"/>
          <w:sz w:val="21"/>
          <w:szCs w:val="21"/>
        </w:rPr>
        <w:t xml:space="preserve">from </w:t>
      </w:r>
      <w:r w:rsidRPr="00FE0BC5">
        <w:rPr>
          <w:rFonts w:ascii="Avenir" w:hAnsi="Avenir" w:cs="Arial"/>
          <w:color w:val="000000" w:themeColor="text1"/>
          <w:sz w:val="21"/>
          <w:szCs w:val="21"/>
        </w:rPr>
        <w:t>scheduling, prepping materials, capturing meeting notes</w:t>
      </w:r>
      <w:r w:rsidR="00916A9F" w:rsidRPr="00FE0BC5">
        <w:rPr>
          <w:rFonts w:ascii="Avenir" w:hAnsi="Avenir" w:cs="Arial"/>
          <w:color w:val="000000" w:themeColor="text1"/>
          <w:sz w:val="21"/>
          <w:szCs w:val="21"/>
        </w:rPr>
        <w:t xml:space="preserve">, </w:t>
      </w:r>
      <w:r w:rsidRPr="00FE0BC5">
        <w:rPr>
          <w:rFonts w:ascii="Avenir" w:hAnsi="Avenir" w:cs="Arial"/>
          <w:color w:val="000000" w:themeColor="text1"/>
          <w:sz w:val="21"/>
          <w:szCs w:val="21"/>
        </w:rPr>
        <w:t xml:space="preserve">documenting action items, composing </w:t>
      </w:r>
      <w:r w:rsidR="00916A9F" w:rsidRPr="00FE0BC5">
        <w:rPr>
          <w:rFonts w:ascii="Avenir" w:hAnsi="Avenir" w:cs="Arial"/>
          <w:color w:val="000000" w:themeColor="text1"/>
          <w:sz w:val="21"/>
          <w:szCs w:val="21"/>
        </w:rPr>
        <w:t xml:space="preserve">post-meeting </w:t>
      </w:r>
      <w:r w:rsidRPr="00FE0BC5">
        <w:rPr>
          <w:rFonts w:ascii="Avenir" w:hAnsi="Avenir" w:cs="Arial"/>
          <w:color w:val="000000" w:themeColor="text1"/>
          <w:sz w:val="21"/>
          <w:szCs w:val="21"/>
        </w:rPr>
        <w:t>communications, integrating with CRM</w:t>
      </w:r>
      <w:r w:rsidR="00916A9F" w:rsidRPr="00FE0BC5">
        <w:rPr>
          <w:rFonts w:ascii="Avenir" w:hAnsi="Avenir" w:cs="Arial"/>
          <w:color w:val="000000" w:themeColor="text1"/>
          <w:sz w:val="21"/>
          <w:szCs w:val="21"/>
        </w:rPr>
        <w:t>, and more</w:t>
      </w:r>
      <w:r w:rsidR="009B0E57" w:rsidRPr="00FE0BC5">
        <w:rPr>
          <w:rFonts w:ascii="Avenir" w:hAnsi="Avenir" w:cs="Arial"/>
          <w:color w:val="000000" w:themeColor="text1"/>
          <w:sz w:val="21"/>
          <w:szCs w:val="21"/>
        </w:rPr>
        <w:t>.</w:t>
      </w:r>
    </w:p>
    <w:p w:rsidR="009E2049" w:rsidRPr="00FE0BC5" w:rsidRDefault="009E2049" w:rsidP="009B0E57">
      <w:pPr>
        <w:pStyle w:val="ListParagraph"/>
        <w:numPr>
          <w:ilvl w:val="1"/>
          <w:numId w:val="10"/>
        </w:numPr>
        <w:rPr>
          <w:rFonts w:ascii="Avenir" w:hAnsi="Avenir" w:cs="Arial"/>
          <w:b/>
          <w:color w:val="000000" w:themeColor="text1"/>
          <w:sz w:val="21"/>
          <w:szCs w:val="21"/>
        </w:rPr>
      </w:pPr>
      <w:r w:rsidRPr="00FE0BC5">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9B0E57" w:rsidRPr="00FE0BC5" w:rsidRDefault="00404E37" w:rsidP="009B0E57">
      <w:pPr>
        <w:pStyle w:val="ListParagraph"/>
        <w:numPr>
          <w:ilvl w:val="0"/>
          <w:numId w:val="10"/>
        </w:numPr>
        <w:rPr>
          <w:rFonts w:ascii="Avenir" w:hAnsi="Avenir" w:cs="Arial"/>
          <w:b/>
          <w:color w:val="000000" w:themeColor="text1"/>
        </w:rPr>
      </w:pPr>
      <w:r w:rsidRPr="00FE0BC5">
        <w:rPr>
          <w:rFonts w:ascii="Avenir" w:hAnsi="Avenir" w:cs="Arial"/>
          <w:b/>
          <w:color w:val="000000" w:themeColor="text1"/>
        </w:rPr>
        <w:t>Artificial Intelligence</w:t>
      </w:r>
      <w:r w:rsidR="009B0E57" w:rsidRPr="00FE0BC5">
        <w:rPr>
          <w:rFonts w:ascii="Avenir" w:hAnsi="Avenir" w:cs="Arial"/>
          <w:b/>
          <w:color w:val="000000" w:themeColor="text1"/>
        </w:rPr>
        <w:t xml:space="preserve">: </w:t>
      </w:r>
      <w:r w:rsidRPr="00FE0BC5">
        <w:rPr>
          <w:rFonts w:ascii="Avenir" w:hAnsi="Avenir" w:cs="Arial"/>
          <w:b/>
          <w:color w:val="000000" w:themeColor="text1"/>
        </w:rPr>
        <w:t>Workflow Automation</w:t>
      </w:r>
    </w:p>
    <w:p w:rsidR="009B0E57" w:rsidRPr="00FE0BC5" w:rsidRDefault="00916A9F" w:rsidP="009B0E57">
      <w:pPr>
        <w:pStyle w:val="ListParagraph"/>
        <w:numPr>
          <w:ilvl w:val="1"/>
          <w:numId w:val="10"/>
        </w:numPr>
        <w:rPr>
          <w:rFonts w:ascii="Avenir" w:hAnsi="Avenir" w:cs="Arial"/>
          <w:b/>
          <w:color w:val="000000" w:themeColor="text1"/>
          <w:sz w:val="21"/>
          <w:szCs w:val="21"/>
        </w:rPr>
      </w:pPr>
      <w:r w:rsidRPr="00FE0BC5">
        <w:rPr>
          <w:rFonts w:ascii="Avenir" w:hAnsi="Avenir" w:cs="Arial"/>
          <w:color w:val="000000" w:themeColor="text1"/>
          <w:sz w:val="21"/>
          <w:szCs w:val="21"/>
        </w:rPr>
        <w:t>A new initiative, product, program, platform or enhancement to an existing platform/product built upon Artificial Intelligence capabilities to automate and streamline various back-office processes, identify bottlenecks, provide business and operational analytics, as well as reporting, financial planning and portfolio construction, etc.</w:t>
      </w:r>
    </w:p>
    <w:p w:rsidR="009E2049" w:rsidRPr="00FE0BC5" w:rsidRDefault="009E2049" w:rsidP="009B0E57">
      <w:pPr>
        <w:pStyle w:val="ListParagraph"/>
        <w:numPr>
          <w:ilvl w:val="1"/>
          <w:numId w:val="10"/>
        </w:numPr>
        <w:rPr>
          <w:rFonts w:ascii="Avenir" w:hAnsi="Avenir" w:cs="Arial"/>
          <w:b/>
          <w:color w:val="000000" w:themeColor="text1"/>
          <w:sz w:val="21"/>
          <w:szCs w:val="21"/>
        </w:rPr>
      </w:pPr>
      <w:r w:rsidRPr="00FE0BC5">
        <w:rPr>
          <w:rFonts w:ascii="Avenir" w:hAnsi="Avenir" w:cs="Arial"/>
          <w:color w:val="000000" w:themeColor="text1"/>
          <w:sz w:val="21"/>
          <w:szCs w:val="21"/>
        </w:rPr>
        <w:lastRenderedPageBreak/>
        <w:t>Criteria include both quantitative measures, such as specific feature set, usage, adoption, scope, scale, advisor survey scores, etc., along with qualitative measures such as innovation, creativity, new methods of deployment, etc.</w:t>
      </w:r>
    </w:p>
    <w:p w:rsidR="00D218CE" w:rsidRPr="005074FC" w:rsidRDefault="00D218CE" w:rsidP="00D218CE">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Business Support System</w:t>
      </w:r>
      <w:r w:rsidR="004C0E83" w:rsidRPr="005074FC">
        <w:rPr>
          <w:rFonts w:ascii="Avenir" w:hAnsi="Avenir" w:cs="Arial"/>
          <w:b/>
          <w:color w:val="000000" w:themeColor="text1"/>
        </w:rPr>
        <w:t>s</w:t>
      </w:r>
    </w:p>
    <w:p w:rsidR="00D218CE" w:rsidRPr="005074FC" w:rsidRDefault="00D218CE" w:rsidP="00D218CE">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A new initiative, product, program, platform or enhancement to an existing platform/product designed to enable advisors to streamline, integrate and automate business and operational workflows and tasks.</w:t>
      </w:r>
    </w:p>
    <w:p w:rsidR="00D218CE" w:rsidRPr="005074FC" w:rsidRDefault="00D218CE" w:rsidP="00D218CE">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forms automation platforms, data management tools, Artificial Intelligence (AI) tools, technology integration frameworks, API’s and similar.</w:t>
      </w:r>
    </w:p>
    <w:p w:rsidR="00D218CE" w:rsidRPr="005074FC" w:rsidRDefault="00D218CE" w:rsidP="00D218CE">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2D02D7" w:rsidRPr="005074FC" w:rsidRDefault="002D02D7" w:rsidP="002D02D7">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Cash Optimization</w:t>
      </w:r>
    </w:p>
    <w:p w:rsidR="002D02D7" w:rsidRPr="000131EF" w:rsidRDefault="002D02D7" w:rsidP="002D02D7">
      <w:pPr>
        <w:pStyle w:val="ListParagraph"/>
        <w:numPr>
          <w:ilvl w:val="1"/>
          <w:numId w:val="10"/>
        </w:numPr>
        <w:rPr>
          <w:rFonts w:ascii="Avenir" w:hAnsi="Avenir" w:cs="Arial"/>
          <w:b/>
          <w:color w:val="000000" w:themeColor="text1"/>
          <w:sz w:val="21"/>
          <w:szCs w:val="21"/>
        </w:rPr>
      </w:pPr>
      <w:r w:rsidRPr="000131EF">
        <w:rPr>
          <w:rFonts w:ascii="Avenir" w:hAnsi="Avenir" w:cs="Arial"/>
          <w:color w:val="000000" w:themeColor="text1"/>
          <w:sz w:val="21"/>
          <w:szCs w:val="21"/>
        </w:rPr>
        <w:t>A new initiative, product, program, platform or enhancement to an existing platform/product that enhances advisor’s ability to optimize yields from cash holdings for clients</w:t>
      </w:r>
    </w:p>
    <w:p w:rsidR="002D02D7" w:rsidRPr="000131EF" w:rsidRDefault="002D02D7" w:rsidP="002D02D7">
      <w:pPr>
        <w:pStyle w:val="ListParagraph"/>
        <w:numPr>
          <w:ilvl w:val="1"/>
          <w:numId w:val="10"/>
        </w:numPr>
        <w:rPr>
          <w:rFonts w:ascii="Avenir" w:hAnsi="Avenir" w:cs="Arial"/>
          <w:b/>
          <w:color w:val="000000" w:themeColor="text1"/>
          <w:sz w:val="21"/>
          <w:szCs w:val="21"/>
        </w:rPr>
      </w:pPr>
      <w:r w:rsidRPr="000131EF">
        <w:rPr>
          <w:rFonts w:ascii="Avenir" w:hAnsi="Avenir" w:cs="Arial"/>
          <w:color w:val="000000" w:themeColor="text1"/>
          <w:sz w:val="21"/>
          <w:szCs w:val="21"/>
        </w:rPr>
        <w:t>Initiatives can include areas such as new ways to integrate bank products, increase access to high yielding rates, more efficient sweep accounts, leveraging technology to drive efficiencies across the advisor technology stack, including new features, functionality, new components, etc.</w:t>
      </w:r>
    </w:p>
    <w:p w:rsidR="002D02D7" w:rsidRPr="000131EF" w:rsidRDefault="002D02D7" w:rsidP="002D02D7">
      <w:pPr>
        <w:pStyle w:val="ListParagraph"/>
        <w:numPr>
          <w:ilvl w:val="1"/>
          <w:numId w:val="10"/>
        </w:numPr>
        <w:rPr>
          <w:rFonts w:ascii="Avenir" w:hAnsi="Avenir" w:cs="Arial"/>
          <w:b/>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AC6304" w:rsidRPr="005074FC" w:rsidRDefault="00AC6304" w:rsidP="00AC6304">
      <w:pPr>
        <w:pStyle w:val="ListParagraph"/>
        <w:numPr>
          <w:ilvl w:val="0"/>
          <w:numId w:val="10"/>
        </w:numPr>
        <w:rPr>
          <w:rFonts w:ascii="Avenir" w:hAnsi="Avenir" w:cs="Arial"/>
          <w:b/>
          <w:color w:val="538135" w:themeColor="accent6" w:themeShade="BF"/>
        </w:rPr>
      </w:pPr>
      <w:r w:rsidRPr="005074FC">
        <w:rPr>
          <w:rFonts w:ascii="Avenir" w:hAnsi="Avenir" w:cs="Arial"/>
          <w:b/>
          <w:color w:val="538135" w:themeColor="accent6" w:themeShade="BF"/>
        </w:rPr>
        <w:t>Chief Executive Officer of The Year</w:t>
      </w:r>
    </w:p>
    <w:p w:rsidR="00AC6304" w:rsidRPr="000131EF" w:rsidRDefault="00AC6304" w:rsidP="00AC6304">
      <w:pPr>
        <w:pStyle w:val="ListParagraph"/>
        <w:numPr>
          <w:ilvl w:val="1"/>
          <w:numId w:val="10"/>
        </w:numPr>
        <w:rPr>
          <w:rFonts w:ascii="Avenir" w:hAnsi="Avenir" w:cs="Arial"/>
          <w:color w:val="538135" w:themeColor="accent6" w:themeShade="BF"/>
          <w:sz w:val="21"/>
          <w:szCs w:val="21"/>
        </w:rPr>
      </w:pPr>
      <w:r w:rsidRPr="000131EF">
        <w:rPr>
          <w:rFonts w:ascii="Avenir" w:hAnsi="Avenir" w:cs="Arial"/>
          <w:color w:val="538135" w:themeColor="accent6" w:themeShade="BF"/>
          <w:sz w:val="21"/>
          <w:szCs w:val="21"/>
        </w:rPr>
        <w:t xml:space="preserve">An individual </w:t>
      </w:r>
      <w:r w:rsidR="007F1592">
        <w:rPr>
          <w:rFonts w:ascii="Avenir" w:hAnsi="Avenir" w:cs="Arial"/>
          <w:color w:val="538135" w:themeColor="accent6" w:themeShade="BF"/>
          <w:sz w:val="21"/>
          <w:szCs w:val="21"/>
        </w:rPr>
        <w:t>chief executive officer (</w:t>
      </w:r>
      <w:r w:rsidRPr="000131EF">
        <w:rPr>
          <w:rFonts w:ascii="Avenir" w:hAnsi="Avenir" w:cs="Arial"/>
          <w:color w:val="538135" w:themeColor="accent6" w:themeShade="BF"/>
          <w:sz w:val="21"/>
          <w:szCs w:val="21"/>
        </w:rPr>
        <w:t>CEO</w:t>
      </w:r>
      <w:r w:rsidR="007F1592">
        <w:rPr>
          <w:rFonts w:ascii="Avenir" w:hAnsi="Avenir" w:cs="Arial"/>
          <w:color w:val="538135" w:themeColor="accent6" w:themeShade="BF"/>
          <w:sz w:val="21"/>
          <w:szCs w:val="21"/>
        </w:rPr>
        <w:t>)</w:t>
      </w:r>
      <w:r w:rsidRPr="000131EF">
        <w:rPr>
          <w:rFonts w:ascii="Avenir" w:hAnsi="Avenir" w:cs="Arial"/>
          <w:color w:val="538135" w:themeColor="accent6" w:themeShade="BF"/>
          <w:sz w:val="21"/>
          <w:szCs w:val="21"/>
        </w:rPr>
        <w:t xml:space="preserve"> of a technology provider who has demonstrated vision, creativity, integrity, leadership, communication skills, technology insight and high performance in leading all aspects of a wealth management technology provider that helps advisors succeed.</w:t>
      </w:r>
    </w:p>
    <w:p w:rsidR="00AC6304" w:rsidRPr="000131EF" w:rsidRDefault="00AC6304" w:rsidP="00AC6304">
      <w:pPr>
        <w:pStyle w:val="ListParagraph"/>
        <w:numPr>
          <w:ilvl w:val="1"/>
          <w:numId w:val="10"/>
        </w:numPr>
        <w:rPr>
          <w:rFonts w:ascii="Avenir" w:hAnsi="Avenir" w:cs="Arial"/>
          <w:color w:val="538135" w:themeColor="accent6" w:themeShade="BF"/>
          <w:sz w:val="21"/>
          <w:szCs w:val="21"/>
        </w:rPr>
      </w:pPr>
      <w:r w:rsidRPr="000131EF">
        <w:rPr>
          <w:rFonts w:ascii="Avenir" w:hAnsi="Avenir" w:cs="Arial"/>
          <w:color w:val="538135" w:themeColor="accent6" w:themeShade="BF"/>
          <w:sz w:val="21"/>
          <w:szCs w:val="21"/>
        </w:rPr>
        <w:t>Criteria include demonstrable impact on their firm, the industry, and wealth management in general; external benchmarks such as business excellence, revenues, profitability, business growth, thought leadership content, industry activism; as well as a strong track record of industry respect, notoriety and promoting diversity.</w:t>
      </w:r>
    </w:p>
    <w:p w:rsidR="00E55D8C" w:rsidRPr="005074FC" w:rsidRDefault="00E55D8C" w:rsidP="00E55D8C">
      <w:pPr>
        <w:pStyle w:val="ListParagraph"/>
        <w:numPr>
          <w:ilvl w:val="0"/>
          <w:numId w:val="10"/>
        </w:numPr>
        <w:rPr>
          <w:rFonts w:ascii="Avenir" w:hAnsi="Avenir" w:cs="Arial"/>
          <w:b/>
          <w:color w:val="538135" w:themeColor="accent6" w:themeShade="BF"/>
        </w:rPr>
      </w:pPr>
      <w:r w:rsidRPr="005074FC">
        <w:rPr>
          <w:rFonts w:ascii="Avenir" w:hAnsi="Avenir" w:cs="Arial"/>
          <w:b/>
          <w:color w:val="538135" w:themeColor="accent6" w:themeShade="BF"/>
        </w:rPr>
        <w:t>Chief Marketing Officer of The Year</w:t>
      </w:r>
    </w:p>
    <w:p w:rsidR="00E55D8C" w:rsidRPr="005074FC" w:rsidRDefault="00E55D8C" w:rsidP="00E55D8C">
      <w:pPr>
        <w:pStyle w:val="ListParagraph"/>
        <w:numPr>
          <w:ilvl w:val="1"/>
          <w:numId w:val="10"/>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marketing officer (CMO) of a technology provider who has demonstrated vision, creativity, integrity, leadership, communication skills, leadership prowess and high performance in enhancing the firm’s brand, generating new business and expanding the firm’s product and service set this past year.</w:t>
      </w:r>
    </w:p>
    <w:p w:rsidR="00E55D8C" w:rsidRPr="005074FC" w:rsidRDefault="00E55D8C" w:rsidP="00E55D8C">
      <w:pPr>
        <w:pStyle w:val="ListParagraph"/>
        <w:numPr>
          <w:ilvl w:val="1"/>
          <w:numId w:val="10"/>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 roll outs, marketing campaigns, business growth, thought leadership content development, industry activism, leadership development; as well as industry respect, notoriety and promoting diversity.</w:t>
      </w:r>
    </w:p>
    <w:p w:rsidR="00E55D8C" w:rsidRPr="005074FC" w:rsidRDefault="00E55D8C" w:rsidP="00E55D8C">
      <w:pPr>
        <w:pStyle w:val="ListParagraph"/>
        <w:numPr>
          <w:ilvl w:val="0"/>
          <w:numId w:val="10"/>
        </w:numPr>
        <w:rPr>
          <w:rFonts w:ascii="Avenir" w:hAnsi="Avenir" w:cs="Arial"/>
          <w:b/>
          <w:color w:val="538135" w:themeColor="accent6" w:themeShade="BF"/>
        </w:rPr>
      </w:pPr>
      <w:r w:rsidRPr="005074FC">
        <w:rPr>
          <w:rFonts w:ascii="Avenir" w:hAnsi="Avenir" w:cs="Arial"/>
          <w:b/>
          <w:color w:val="538135" w:themeColor="accent6" w:themeShade="BF"/>
        </w:rPr>
        <w:lastRenderedPageBreak/>
        <w:t>Chief Technology Officer of The Year</w:t>
      </w:r>
    </w:p>
    <w:p w:rsidR="00E55D8C" w:rsidRPr="005074FC" w:rsidRDefault="00E55D8C" w:rsidP="00E55D8C">
      <w:pPr>
        <w:pStyle w:val="ListParagraph"/>
        <w:numPr>
          <w:ilvl w:val="1"/>
          <w:numId w:val="10"/>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An individual chief technology officer (CTO) of a technology provider who has demonstrated vision, integrity, leadership, technical prowess and high performance in leading their firm through new challenges and opportunities this past year.</w:t>
      </w:r>
    </w:p>
    <w:p w:rsidR="00E55D8C" w:rsidRPr="005074FC" w:rsidRDefault="00E55D8C" w:rsidP="00E55D8C">
      <w:pPr>
        <w:pStyle w:val="ListParagraph"/>
        <w:numPr>
          <w:ilvl w:val="1"/>
          <w:numId w:val="10"/>
        </w:numPr>
        <w:rPr>
          <w:rFonts w:ascii="Avenir" w:hAnsi="Avenir" w:cs="Arial"/>
          <w:color w:val="538135" w:themeColor="accent6" w:themeShade="BF"/>
          <w:sz w:val="21"/>
          <w:szCs w:val="21"/>
        </w:rPr>
      </w:pPr>
      <w:r w:rsidRPr="005074FC">
        <w:rPr>
          <w:rFonts w:ascii="Avenir" w:hAnsi="Avenir" w:cs="Arial"/>
          <w:color w:val="538135" w:themeColor="accent6" w:themeShade="BF"/>
          <w:sz w:val="21"/>
          <w:szCs w:val="21"/>
        </w:rPr>
        <w:t>Criteria include demonstrable impact on their firm, the industry, and wealth management in general; external benchmarks such as new products/platforms brought to market, thought leadership content development, industry activism, user surveys, leadership development; as well as industry respect, notoriety and promoting diversity.</w:t>
      </w:r>
    </w:p>
    <w:p w:rsidR="002E03D0" w:rsidRPr="005074FC" w:rsidRDefault="002E03D0" w:rsidP="002E03D0">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Client Onboarding/New Account Opening</w:t>
      </w:r>
    </w:p>
    <w:p w:rsidR="002E03D0" w:rsidRPr="005074FC" w:rsidRDefault="002E03D0" w:rsidP="002E03D0">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A new initiative, product, program, platform or enhancement to an existing platform/product designed to streamline and automate the workflows for signing up new clients and opening new accounts.</w:t>
      </w:r>
    </w:p>
    <w:p w:rsidR="002E03D0" w:rsidRPr="005074FC" w:rsidRDefault="002E03D0" w:rsidP="002E03D0">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 xml:space="preserve">Initiatives can include areas such as new ways to integrate digital signatures, workflow automation tools, elimination of manual paperwork, automatic forms filling, document management and data population, application integration, etc. </w:t>
      </w:r>
    </w:p>
    <w:p w:rsidR="002E03D0" w:rsidRPr="005074FC" w:rsidRDefault="002E03D0" w:rsidP="002E03D0">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2E03D0" w:rsidRPr="005074FC" w:rsidRDefault="002E03D0" w:rsidP="002E03D0">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Client Portals</w:t>
      </w:r>
    </w:p>
    <w:p w:rsidR="002E03D0" w:rsidRPr="005074FC" w:rsidRDefault="002E03D0" w:rsidP="002E03D0">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product or platform, or an enhancement to an existing product or platform, that enhances advisors’ ability to interact online with clients, deliver personalized communications, store documents, and report in real time on client holding.</w:t>
      </w:r>
    </w:p>
    <w:p w:rsidR="002E03D0" w:rsidRPr="005074FC" w:rsidRDefault="002E03D0" w:rsidP="002E03D0">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versions, mobile apps, workflow tools, document vaults, integrations with other systems, reporting improvements, business intelligence, etc.</w:t>
      </w:r>
    </w:p>
    <w:p w:rsidR="002E03D0" w:rsidRPr="005074FC" w:rsidRDefault="002E03D0" w:rsidP="002E03D0">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Compliance</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product or platform, or an enhancement to an existing product or platform, that enhances advisors’ ability to manage compliance requirements and mandates.</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versions, mobile apps, workflow tools, in</w:t>
      </w:r>
      <w:r w:rsidR="00F072C7" w:rsidRPr="005074FC">
        <w:rPr>
          <w:rFonts w:ascii="Avenir" w:hAnsi="Avenir" w:cs="Arial"/>
          <w:color w:val="000000" w:themeColor="text1"/>
          <w:sz w:val="21"/>
          <w:szCs w:val="21"/>
        </w:rPr>
        <w:t>tegrations with other systems,</w:t>
      </w:r>
      <w:r w:rsidRPr="005074FC">
        <w:rPr>
          <w:rFonts w:ascii="Avenir" w:hAnsi="Avenir" w:cs="Arial"/>
          <w:color w:val="000000" w:themeColor="text1"/>
          <w:sz w:val="21"/>
          <w:szCs w:val="21"/>
        </w:rPr>
        <w:t xml:space="preserve"> reporting improvements, security tools, audit ability, business intelligence, etc.</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095F82" w:rsidRPr="005074FC" w:rsidRDefault="00095F82" w:rsidP="00464478">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CRM</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A new product or platform, or an enhancement to an existing product or platform, that enhances advisors’ ability to manage, service and convert clients.</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Initiatives can include areas such as new cloud versions, mobile apps, workflow tools, integrations with other systems, client portals, social media integrations, sales </w:t>
      </w:r>
      <w:r w:rsidRPr="000131EF">
        <w:rPr>
          <w:rFonts w:ascii="Avenir" w:hAnsi="Avenir" w:cs="Arial"/>
          <w:color w:val="000000" w:themeColor="text1"/>
          <w:sz w:val="21"/>
          <w:szCs w:val="21"/>
        </w:rPr>
        <w:lastRenderedPageBreak/>
        <w:t>process improvements, opportunity tracking, marketing campaigns, business intelligence, etc.</w:t>
      </w:r>
    </w:p>
    <w:p w:rsidR="000F7A45" w:rsidRPr="000131EF" w:rsidRDefault="00B13B31" w:rsidP="000F7A45">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E55D8C" w:rsidRPr="005074FC" w:rsidRDefault="00E55D8C" w:rsidP="00E55D8C">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Cyber Security</w:t>
      </w:r>
    </w:p>
    <w:p w:rsidR="00E55D8C" w:rsidRPr="005074FC" w:rsidRDefault="00E55D8C" w:rsidP="00E55D8C">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A new initiative, product, program, platform or enhancement to an existing platform/product designed to protect client data, prevent fraud, ensure compliance with new regulatory mandates and protect confidentiality of personal information from hackers, cyber criminals and other attacks.</w:t>
      </w:r>
    </w:p>
    <w:p w:rsidR="00E55D8C" w:rsidRPr="005074FC" w:rsidRDefault="00E55D8C" w:rsidP="00E55D8C">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ways to encrypt data, new platforms, methodologies, protocols, systems, compliance tools, new products, etc.</w:t>
      </w:r>
    </w:p>
    <w:p w:rsidR="00E55D8C" w:rsidRPr="005074FC" w:rsidRDefault="00E55D8C" w:rsidP="00E55D8C">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9E2049" w:rsidRPr="00FE0BC5" w:rsidRDefault="009E2049" w:rsidP="009E2049">
      <w:pPr>
        <w:pStyle w:val="ListParagraph"/>
        <w:numPr>
          <w:ilvl w:val="0"/>
          <w:numId w:val="10"/>
        </w:numPr>
        <w:rPr>
          <w:rFonts w:ascii="Avenir" w:hAnsi="Avenir" w:cs="Arial"/>
          <w:b/>
          <w:color w:val="000000" w:themeColor="text1"/>
        </w:rPr>
      </w:pPr>
      <w:r w:rsidRPr="00FE0BC5">
        <w:rPr>
          <w:rFonts w:ascii="Avenir" w:hAnsi="Avenir" w:cs="Arial"/>
          <w:b/>
          <w:color w:val="000000" w:themeColor="text1"/>
        </w:rPr>
        <w:t>Data Lakes/Warehouses</w:t>
      </w:r>
    </w:p>
    <w:p w:rsidR="004C658F" w:rsidRPr="00FE0BC5" w:rsidRDefault="004C658F" w:rsidP="004C658F">
      <w:pPr>
        <w:pStyle w:val="ListParagraph"/>
        <w:numPr>
          <w:ilvl w:val="1"/>
          <w:numId w:val="10"/>
        </w:numPr>
        <w:rPr>
          <w:rFonts w:ascii="Avenir" w:hAnsi="Avenir" w:cs="Arial"/>
          <w:color w:val="000000" w:themeColor="text1"/>
          <w:sz w:val="21"/>
          <w:szCs w:val="21"/>
        </w:rPr>
      </w:pPr>
      <w:r w:rsidRPr="00FE0BC5">
        <w:rPr>
          <w:rFonts w:ascii="Avenir" w:hAnsi="Avenir" w:cs="Arial"/>
          <w:color w:val="000000" w:themeColor="text1"/>
          <w:sz w:val="21"/>
          <w:szCs w:val="21"/>
        </w:rPr>
        <w:t>A new initiative, product, program, platform or enhancement to an existing platform/product designed to standardize, optimize and store firm data for various operational, workflow automation and business intelligence capabilities</w:t>
      </w:r>
      <w:r w:rsidR="005074FC" w:rsidRPr="00FE0BC5">
        <w:rPr>
          <w:rFonts w:ascii="Avenir" w:hAnsi="Avenir" w:cs="Arial"/>
          <w:color w:val="000000" w:themeColor="text1"/>
          <w:sz w:val="21"/>
          <w:szCs w:val="21"/>
        </w:rPr>
        <w:t>.</w:t>
      </w:r>
    </w:p>
    <w:p w:rsidR="004C658F" w:rsidRPr="00FE0BC5" w:rsidRDefault="004C658F" w:rsidP="004C658F">
      <w:pPr>
        <w:pStyle w:val="ListParagraph"/>
        <w:numPr>
          <w:ilvl w:val="1"/>
          <w:numId w:val="10"/>
        </w:numPr>
        <w:rPr>
          <w:rFonts w:ascii="Avenir" w:hAnsi="Avenir" w:cs="Arial"/>
          <w:color w:val="000000" w:themeColor="text1"/>
          <w:sz w:val="21"/>
          <w:szCs w:val="21"/>
        </w:rPr>
      </w:pPr>
      <w:r w:rsidRPr="00FE0BC5">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7231D6" w:rsidRPr="005074FC" w:rsidRDefault="007231D6" w:rsidP="007231D6">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Digital Marketing Campaign of the Year</w:t>
      </w:r>
    </w:p>
    <w:p w:rsidR="007231D6" w:rsidRPr="005074FC" w:rsidRDefault="007231D6" w:rsidP="007231D6">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A new marketing, lead generation, nurturing or brand building campaign, or enhancement to an existing campaign; that leverages integrated digital channels to deliver the firm’s message with compelling call to action.</w:t>
      </w:r>
    </w:p>
    <w:p w:rsidR="007231D6" w:rsidRPr="005074FC" w:rsidRDefault="007231D6" w:rsidP="007231D6">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Criteria include direct business results such as leads generated, new clients converted, incremental revenues booked, enhanced closing rates, increased share of existing client wallet, etc., as well as subjective measures of creativity, imagination and new ways to leverage digital channels to deliver a compelling marketing message.</w:t>
      </w:r>
    </w:p>
    <w:p w:rsidR="00592D76" w:rsidRPr="005074FC" w:rsidRDefault="00592D76" w:rsidP="007231D6">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Direct Indexing</w:t>
      </w:r>
    </w:p>
    <w:p w:rsidR="006C6CE3" w:rsidRPr="000131EF" w:rsidRDefault="006C6CE3" w:rsidP="006C6CE3">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A </w:t>
      </w:r>
      <w:r w:rsidRPr="000131EF">
        <w:rPr>
          <w:rFonts w:ascii="Avenir" w:hAnsi="Avenir" w:cs="Calibri"/>
          <w:color w:val="000000" w:themeColor="text1"/>
          <w:sz w:val="21"/>
          <w:szCs w:val="21"/>
        </w:rPr>
        <w:t xml:space="preserve">new </w:t>
      </w:r>
      <w:r w:rsidR="00BB46C0" w:rsidRPr="000131EF">
        <w:rPr>
          <w:rFonts w:ascii="Avenir" w:hAnsi="Avenir" w:cs="Calibri"/>
          <w:color w:val="000000" w:themeColor="text1"/>
          <w:sz w:val="21"/>
          <w:szCs w:val="21"/>
        </w:rPr>
        <w:t>initiative, product, program, platform or enhancement to an existing platform/product that enhances advisors’ ability to personalize portfolios through direct indexing for tax planning/harvesting, ESG constraints, concentrated position management, and similar.</w:t>
      </w:r>
    </w:p>
    <w:p w:rsidR="006C6CE3" w:rsidRPr="000131EF" w:rsidRDefault="006C6CE3" w:rsidP="006C6CE3">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Initiatives </w:t>
      </w:r>
      <w:r w:rsidRPr="000131EF">
        <w:rPr>
          <w:rFonts w:ascii="Avenir" w:hAnsi="Avenir" w:cs="Calibri"/>
          <w:color w:val="000000" w:themeColor="text1"/>
          <w:sz w:val="21"/>
          <w:szCs w:val="21"/>
        </w:rPr>
        <w:t xml:space="preserve">can </w:t>
      </w:r>
      <w:r w:rsidR="00BB46C0" w:rsidRPr="000131EF">
        <w:rPr>
          <w:rFonts w:ascii="Avenir" w:hAnsi="Avenir" w:cs="Calibri"/>
          <w:color w:val="000000" w:themeColor="text1"/>
          <w:sz w:val="21"/>
          <w:szCs w:val="21"/>
        </w:rPr>
        <w:t>include areas such as new technology applications, separate account structures, rebalancing capabilities, industry research, advisor educational materials, and similar.</w:t>
      </w:r>
    </w:p>
    <w:p w:rsidR="006C6CE3" w:rsidRPr="000131EF" w:rsidRDefault="006C6CE3" w:rsidP="003327FA">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Criteria </w:t>
      </w:r>
      <w:r w:rsidRPr="000131EF">
        <w:rPr>
          <w:rFonts w:ascii="Avenir" w:hAnsi="Avenir" w:cs="Calibri"/>
          <w:color w:val="000000" w:themeColor="text1"/>
          <w:sz w:val="21"/>
          <w:szCs w:val="21"/>
        </w:rPr>
        <w:t xml:space="preserve">include </w:t>
      </w:r>
      <w:r w:rsidR="00BB46C0" w:rsidRPr="000131EF">
        <w:rPr>
          <w:rFonts w:ascii="Avenir" w:hAnsi="Avenir" w:cs="Calibri"/>
          <w:color w:val="000000" w:themeColor="text1"/>
          <w:sz w:val="21"/>
          <w:szCs w:val="21"/>
        </w:rPr>
        <w:t>both quantitative measures, such as specific feature set, AUM goals, usage, adoption, scope, scale, advisor survey scores, etc., along with qualitative measures such as innovation, creativity, new methods of deployment, etc.</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Document Management</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lastRenderedPageBreak/>
        <w:t>A new product or platform, or an enhancement to an existing product or platform, that enhances advisors’ ability to manage documents and drive operational efficiencies.</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versions, mobile apps, process automation, compliance features, workflow tools, integrations with other systems, client portals, business intelligence, etc.</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Financial Planning</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product or platform, or an enhancement to an existing product or platform, that enhances advisors’ ability to produce, manage and update client financial plans.</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versions, new modules, mobile apps, workflow tools, integrations with other systems, client portals, reporting improvements, business intelligence, etc.</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Innovation New Applications</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technology innovation, product category or product that enhances advisors’ ability to move the industry forward, help advisors better run their businesses and enhance service to their clients</w:t>
      </w:r>
      <w:r w:rsidR="00F072C7" w:rsidRPr="005074FC">
        <w:rPr>
          <w:rFonts w:ascii="Avenir" w:hAnsi="Avenir" w:cs="Arial"/>
          <w:color w:val="000000" w:themeColor="text1"/>
          <w:sz w:val="21"/>
          <w:szCs w:val="21"/>
        </w:rPr>
        <w:t>.</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mobile apps, new workflow tools, new reporting systems, new business intelligence systems, etc.</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adoption, scope, scale, etc., along with qualitative measures such as innovation, creativity, new methods of deployment, etc.</w:t>
      </w:r>
    </w:p>
    <w:p w:rsidR="00095F82" w:rsidRPr="005074FC" w:rsidRDefault="00095F82" w:rsidP="00F072C7">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Innovation Platform</w:t>
      </w:r>
      <w:r w:rsidR="001B014B" w:rsidRPr="005074FC">
        <w:rPr>
          <w:rFonts w:ascii="Avenir" w:hAnsi="Avenir" w:cs="Arial"/>
          <w:b/>
          <w:color w:val="000000" w:themeColor="text1"/>
        </w:rPr>
        <w:t>s</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technology innovation or enhancement to an existing platform/product that enhances advisors’ ability to move the industry forward, help advisors better run their businesses and enhance service to their clients</w:t>
      </w:r>
      <w:r w:rsidR="00F072C7" w:rsidRPr="005074FC">
        <w:rPr>
          <w:rFonts w:ascii="Avenir" w:hAnsi="Avenir" w:cs="Arial"/>
          <w:color w:val="000000" w:themeColor="text1"/>
          <w:sz w:val="21"/>
          <w:szCs w:val="21"/>
        </w:rPr>
        <w:t>.</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versions, mobile apps, workflow tools, integrations with other systems, client portals, reporting improvements, business intelligence, etc.</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both quantitative measures, such as specific feature set, usage, adoption, scope, scale, etc., along with qualitative measures such as innovation, creativity, new methods of deployment, etc.</w:t>
      </w:r>
    </w:p>
    <w:p w:rsidR="00D218CE" w:rsidRPr="005074FC" w:rsidRDefault="00D218CE" w:rsidP="00D218CE">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Marketing Automation</w:t>
      </w:r>
    </w:p>
    <w:p w:rsidR="00D218CE" w:rsidRPr="000131EF" w:rsidRDefault="00D218CE" w:rsidP="00D218CE">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 xml:space="preserve">A new </w:t>
      </w:r>
      <w:r w:rsidR="003327FA" w:rsidRPr="000131EF">
        <w:rPr>
          <w:rFonts w:ascii="Avenir" w:hAnsi="Avenir" w:cs="Calibri"/>
          <w:color w:val="000000" w:themeColor="text1"/>
          <w:sz w:val="21"/>
          <w:szCs w:val="21"/>
        </w:rPr>
        <w:t>initiative, product, program, platform or enhancement to an existing platform/product that streamlines and automates advisors’ ability to generate leads, nurture prospects and close new business through digital channels.</w:t>
      </w:r>
    </w:p>
    <w:p w:rsidR="00D218CE" w:rsidRPr="000131EF" w:rsidRDefault="00D218CE" w:rsidP="00D218CE">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 xml:space="preserve">Initiatives can </w:t>
      </w:r>
      <w:r w:rsidR="003327FA" w:rsidRPr="000131EF">
        <w:rPr>
          <w:rFonts w:ascii="Avenir" w:hAnsi="Avenir" w:cs="Calibri"/>
          <w:color w:val="000000" w:themeColor="text1"/>
          <w:sz w:val="21"/>
          <w:szCs w:val="21"/>
        </w:rPr>
        <w:t xml:space="preserve">include areas such as new technology applications, content development capabilities, video use, advanced email and social media </w:t>
      </w:r>
      <w:r w:rsidR="003327FA" w:rsidRPr="000131EF">
        <w:rPr>
          <w:rFonts w:ascii="Avenir" w:hAnsi="Avenir" w:cs="Calibri"/>
          <w:color w:val="000000" w:themeColor="text1"/>
          <w:sz w:val="21"/>
          <w:szCs w:val="21"/>
        </w:rPr>
        <w:lastRenderedPageBreak/>
        <w:t>communication management, podcast development and support, advisor educational materials, and similar.</w:t>
      </w:r>
    </w:p>
    <w:p w:rsidR="00D218CE" w:rsidRPr="000131EF" w:rsidRDefault="00D218CE" w:rsidP="00D218CE">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 xml:space="preserve">Criteria include </w:t>
      </w:r>
      <w:r w:rsidR="003327FA" w:rsidRPr="000131EF">
        <w:rPr>
          <w:rFonts w:ascii="Avenir" w:hAnsi="Avenir" w:cs="Calibri"/>
          <w:color w:val="000000" w:themeColor="text1"/>
          <w:sz w:val="21"/>
          <w:szCs w:val="21"/>
        </w:rPr>
        <w:t>both quantitative measures, such as specific feature set, AUM goals, usage, adoption, scope, scale, advisor survey scores, etc., along with qualitative measures such as innovation, creativity, new methods of deployment, etc.</w:t>
      </w:r>
    </w:p>
    <w:p w:rsidR="001B7B00" w:rsidRPr="005074FC" w:rsidRDefault="001B7B00" w:rsidP="001B7B00">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Model Marketplaces</w:t>
      </w:r>
    </w:p>
    <w:p w:rsidR="001B7B00" w:rsidRPr="005074FC" w:rsidRDefault="001B7B00" w:rsidP="001B7B00">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A new initiative, product, program, platform or enhancement to an existing platform/product that facilitates advisor usage of model marketplaces.</w:t>
      </w:r>
    </w:p>
    <w:p w:rsidR="001B7B00" w:rsidRPr="005074FC" w:rsidRDefault="001B7B00" w:rsidP="001B7B00">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ways to process transactions, new technology deployments, enhanced access to investment strategies, enhanced reporting, tracking, and cost efficiencies.</w:t>
      </w:r>
    </w:p>
    <w:p w:rsidR="00237BDB" w:rsidRPr="00FE0BC5" w:rsidRDefault="001B7B00" w:rsidP="002B7756">
      <w:pPr>
        <w:pStyle w:val="ListParagraph"/>
        <w:numPr>
          <w:ilvl w:val="1"/>
          <w:numId w:val="10"/>
        </w:numPr>
        <w:rPr>
          <w:rFonts w:ascii="Avenir" w:hAnsi="Avenir" w:cs="Arial"/>
          <w:color w:val="000000" w:themeColor="text1"/>
          <w:sz w:val="21"/>
          <w:szCs w:val="21"/>
        </w:rPr>
      </w:pPr>
      <w:r w:rsidRPr="005074FC">
        <w:rPr>
          <w:rFonts w:ascii="Avenir" w:hAnsi="Avenir" w:cs="Arial"/>
          <w:color w:val="000000" w:themeColor="text1"/>
          <w:sz w:val="21"/>
          <w:szCs w:val="21"/>
        </w:rPr>
        <w:t xml:space="preserve">Criteria include both quantitative measures, such as specific feature set, usage, adoption, scope, scale, advisor survey scores, etc., along with qualitative measures </w:t>
      </w:r>
      <w:r w:rsidRPr="00FE0BC5">
        <w:rPr>
          <w:rFonts w:ascii="Avenir" w:hAnsi="Avenir" w:cs="Arial"/>
          <w:color w:val="000000" w:themeColor="text1"/>
          <w:sz w:val="21"/>
          <w:szCs w:val="21"/>
        </w:rPr>
        <w:t>such as innovation, creativity, new methods of deployment, etc.</w:t>
      </w:r>
    </w:p>
    <w:p w:rsidR="009E2049" w:rsidRPr="00FE0BC5" w:rsidRDefault="009E2049" w:rsidP="009E2049">
      <w:pPr>
        <w:pStyle w:val="ListParagraph"/>
        <w:numPr>
          <w:ilvl w:val="0"/>
          <w:numId w:val="10"/>
        </w:numPr>
        <w:rPr>
          <w:rFonts w:ascii="Avenir" w:hAnsi="Avenir" w:cs="Arial"/>
          <w:b/>
          <w:color w:val="000000" w:themeColor="text1"/>
        </w:rPr>
      </w:pPr>
      <w:r w:rsidRPr="00FE0BC5">
        <w:rPr>
          <w:rFonts w:ascii="Avenir" w:hAnsi="Avenir" w:cs="Arial"/>
          <w:b/>
          <w:color w:val="000000" w:themeColor="text1"/>
        </w:rPr>
        <w:t>Outsourcing Platforms (Wealth as Service)</w:t>
      </w:r>
      <w:r w:rsidR="004E67F7" w:rsidRPr="00FE0BC5">
        <w:rPr>
          <w:rFonts w:ascii="Avenir" w:hAnsi="Avenir" w:cs="Arial"/>
          <w:b/>
          <w:color w:val="000000" w:themeColor="text1"/>
        </w:rPr>
        <w:t xml:space="preserve"> </w:t>
      </w:r>
    </w:p>
    <w:p w:rsidR="004C658F" w:rsidRPr="00FE0BC5" w:rsidRDefault="004C658F" w:rsidP="004C658F">
      <w:pPr>
        <w:pStyle w:val="ListParagraph"/>
        <w:numPr>
          <w:ilvl w:val="1"/>
          <w:numId w:val="10"/>
        </w:numPr>
        <w:rPr>
          <w:rFonts w:ascii="Avenir" w:hAnsi="Avenir" w:cs="Arial"/>
          <w:color w:val="000000" w:themeColor="text1"/>
          <w:sz w:val="22"/>
          <w:szCs w:val="22"/>
        </w:rPr>
      </w:pPr>
      <w:r w:rsidRPr="00FE0BC5">
        <w:rPr>
          <w:rFonts w:ascii="Avenir" w:hAnsi="Avenir" w:cs="Arial"/>
          <w:color w:val="000000" w:themeColor="text1"/>
          <w:sz w:val="22"/>
          <w:szCs w:val="22"/>
        </w:rPr>
        <w:t xml:space="preserve">A new initiative, product, program, platform or enhancement to an existing platform/product designed to provide a unified platform advisory firms can access </w:t>
      </w:r>
      <w:r w:rsidR="00BF67F5" w:rsidRPr="00FE0BC5">
        <w:rPr>
          <w:rFonts w:ascii="Avenir" w:hAnsi="Avenir" w:cs="Arial"/>
          <w:color w:val="000000" w:themeColor="text1"/>
          <w:sz w:val="22"/>
          <w:szCs w:val="22"/>
        </w:rPr>
        <w:t xml:space="preserve">on an outsourced basis </w:t>
      </w:r>
      <w:r w:rsidRPr="00FE0BC5">
        <w:rPr>
          <w:rFonts w:ascii="Avenir" w:hAnsi="Avenir" w:cs="Arial"/>
          <w:color w:val="000000" w:themeColor="text1"/>
          <w:sz w:val="22"/>
          <w:szCs w:val="22"/>
        </w:rPr>
        <w:t>and</w:t>
      </w:r>
      <w:r w:rsidR="00BF67F5" w:rsidRPr="00FE0BC5">
        <w:rPr>
          <w:rFonts w:ascii="Avenir" w:hAnsi="Avenir" w:cs="Arial"/>
          <w:color w:val="000000" w:themeColor="text1"/>
          <w:sz w:val="22"/>
          <w:szCs w:val="22"/>
        </w:rPr>
        <w:t>/</w:t>
      </w:r>
      <w:r w:rsidRPr="00FE0BC5">
        <w:rPr>
          <w:rFonts w:ascii="Avenir" w:hAnsi="Avenir" w:cs="Arial"/>
          <w:color w:val="000000" w:themeColor="text1"/>
          <w:sz w:val="22"/>
          <w:szCs w:val="22"/>
        </w:rPr>
        <w:t>or white label for CRM, financial planning, portfolio management, rebalancing, trading, risk scoring and more</w:t>
      </w:r>
      <w:r w:rsidR="005074FC" w:rsidRPr="00FE0BC5">
        <w:rPr>
          <w:rFonts w:ascii="Avenir" w:hAnsi="Avenir" w:cs="Arial"/>
          <w:color w:val="000000" w:themeColor="text1"/>
          <w:sz w:val="22"/>
          <w:szCs w:val="22"/>
        </w:rPr>
        <w:t>.</w:t>
      </w:r>
    </w:p>
    <w:p w:rsidR="004C658F" w:rsidRPr="00FE0BC5" w:rsidRDefault="004C658F" w:rsidP="004C658F">
      <w:pPr>
        <w:pStyle w:val="ListParagraph"/>
        <w:numPr>
          <w:ilvl w:val="1"/>
          <w:numId w:val="10"/>
        </w:numPr>
        <w:rPr>
          <w:rFonts w:ascii="Avenir" w:hAnsi="Avenir" w:cs="Arial"/>
          <w:color w:val="000000" w:themeColor="text1"/>
          <w:sz w:val="22"/>
          <w:szCs w:val="22"/>
        </w:rPr>
      </w:pPr>
      <w:r w:rsidRPr="00FE0BC5">
        <w:rPr>
          <w:rFonts w:ascii="Avenir" w:hAnsi="Avenir" w:cs="Arial"/>
          <w:color w:val="000000" w:themeColor="text1"/>
          <w:sz w:val="22"/>
          <w:szCs w:val="22"/>
        </w:rPr>
        <w:t>Criteria include both quantitative measures, such as specific feature set, usage, adoption, scope, scale, advisor survey scores, etc., along with qualitative measures such as innovation, creativity, new methods of deployment, etc.</w:t>
      </w:r>
    </w:p>
    <w:p w:rsidR="00A337C6" w:rsidRPr="00A337C6" w:rsidRDefault="00A337C6" w:rsidP="00A337C6">
      <w:pPr>
        <w:pStyle w:val="xmsolistparagraph"/>
        <w:numPr>
          <w:ilvl w:val="0"/>
          <w:numId w:val="10"/>
        </w:numPr>
        <w:shd w:val="clear" w:color="auto" w:fill="FFFFFF"/>
        <w:spacing w:before="0" w:beforeAutospacing="0" w:after="0" w:afterAutospacing="0"/>
        <w:rPr>
          <w:rFonts w:ascii="Avenir Book" w:hAnsi="Avenir Book" w:cstheme="minorHAnsi"/>
          <w:b/>
          <w:bCs/>
          <w:color w:val="0070C0"/>
        </w:rPr>
      </w:pPr>
      <w:r w:rsidRPr="00A337C6">
        <w:rPr>
          <w:rFonts w:ascii="Avenir Book" w:hAnsi="Avenir Book" w:cstheme="minorHAnsi"/>
          <w:b/>
          <w:bCs/>
          <w:color w:val="0070C0"/>
        </w:rPr>
        <w:t>Partnership Development Executive of the Year</w:t>
      </w:r>
    </w:p>
    <w:p w:rsidR="00A337C6" w:rsidRPr="00A337C6" w:rsidRDefault="00A337C6" w:rsidP="00A337C6">
      <w:pPr>
        <w:pStyle w:val="ListParagraph"/>
        <w:numPr>
          <w:ilvl w:val="1"/>
          <w:numId w:val="10"/>
        </w:numPr>
        <w:rPr>
          <w:rFonts w:ascii="Avenir Book" w:hAnsi="Avenir Book" w:cstheme="minorHAnsi"/>
          <w:color w:val="0070C0"/>
          <w:sz w:val="21"/>
          <w:szCs w:val="21"/>
        </w:rPr>
      </w:pPr>
      <w:r w:rsidRPr="00A337C6">
        <w:rPr>
          <w:rFonts w:ascii="Avenir Book" w:hAnsi="Avenir Book" w:cstheme="minorHAnsi"/>
          <w:color w:val="0070C0"/>
          <w:sz w:val="21"/>
          <w:szCs w:val="21"/>
        </w:rPr>
        <w:t>An individual executive of a technology platform/custodian/broker dealer, charged with facilitating integrations with 3</w:t>
      </w:r>
      <w:r w:rsidRPr="00A337C6">
        <w:rPr>
          <w:rFonts w:ascii="Avenir Book" w:hAnsi="Avenir Book" w:cstheme="minorHAnsi"/>
          <w:color w:val="0070C0"/>
          <w:sz w:val="21"/>
          <w:szCs w:val="21"/>
          <w:vertAlign w:val="superscript"/>
        </w:rPr>
        <w:t>rd</w:t>
      </w:r>
      <w:r w:rsidRPr="00A337C6">
        <w:rPr>
          <w:rFonts w:ascii="Avenir Book" w:hAnsi="Avenir Book" w:cstheme="minorHAnsi"/>
          <w:color w:val="0070C0"/>
          <w:sz w:val="21"/>
          <w:szCs w:val="21"/>
        </w:rPr>
        <w:t xml:space="preserve"> party technology applications as well as developing industry relationships with the technology ecosystem that supports advisors. This executive will have demonstrated vision, creativity, integrity, leadership, communication skills, technology insight and high performance in broadening the usefulness and reach of their firm’s platform over the past year.</w:t>
      </w:r>
    </w:p>
    <w:p w:rsidR="00A337C6" w:rsidRPr="00A337C6" w:rsidRDefault="00A337C6" w:rsidP="00A337C6">
      <w:pPr>
        <w:pStyle w:val="ListParagraph"/>
        <w:numPr>
          <w:ilvl w:val="1"/>
          <w:numId w:val="10"/>
        </w:numPr>
        <w:rPr>
          <w:rFonts w:ascii="Avenir Book" w:hAnsi="Avenir Book" w:cstheme="minorHAnsi"/>
          <w:color w:val="0070C0"/>
          <w:sz w:val="21"/>
          <w:szCs w:val="21"/>
        </w:rPr>
      </w:pPr>
      <w:r w:rsidRPr="00A337C6">
        <w:rPr>
          <w:rFonts w:ascii="Avenir Book" w:hAnsi="Avenir Book" w:cstheme="minorHAnsi"/>
          <w:color w:val="0070C0"/>
          <w:sz w:val="21"/>
          <w:szCs w:val="21"/>
        </w:rPr>
        <w:t>Criteria include demonstrable impact on the business, the industry, and wealth management in general; external benchmarks such as business excellence, revenues, profitability, business growth, thought leadership content, community development, industry activism; as well as a strong track record of industry respect, notoriety and promoting diversity.</w:t>
      </w:r>
    </w:p>
    <w:p w:rsidR="00F66B67" w:rsidRPr="005074FC" w:rsidRDefault="00F66B67" w:rsidP="00F66B67">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Portfolio Analytics</w:t>
      </w:r>
    </w:p>
    <w:p w:rsidR="00F66B67" w:rsidRPr="005074FC" w:rsidRDefault="00F66B67" w:rsidP="00F66B67">
      <w:pPr>
        <w:pStyle w:val="ListParagraph"/>
        <w:numPr>
          <w:ilvl w:val="1"/>
          <w:numId w:val="10"/>
        </w:numPr>
        <w:rPr>
          <w:rFonts w:ascii="Avenir" w:hAnsi="Avenir" w:cs="Arial"/>
          <w:color w:val="000000" w:themeColor="text1"/>
          <w:sz w:val="22"/>
          <w:szCs w:val="22"/>
        </w:rPr>
      </w:pPr>
      <w:r w:rsidRPr="005074FC">
        <w:rPr>
          <w:rFonts w:ascii="Avenir" w:hAnsi="Avenir" w:cs="Arial"/>
          <w:color w:val="000000" w:themeColor="text1"/>
          <w:sz w:val="22"/>
          <w:szCs w:val="22"/>
        </w:rPr>
        <w:t>A new initiative, product, program, platform or enhancement to an existing platform/product designed to enable advisors to better construct, compare, model and manage portfolios.</w:t>
      </w:r>
    </w:p>
    <w:p w:rsidR="00F66B67" w:rsidRPr="005074FC" w:rsidRDefault="00F66B67" w:rsidP="00F66B67">
      <w:pPr>
        <w:pStyle w:val="ListParagraph"/>
        <w:numPr>
          <w:ilvl w:val="1"/>
          <w:numId w:val="10"/>
        </w:numPr>
        <w:rPr>
          <w:rFonts w:ascii="Avenir" w:hAnsi="Avenir" w:cs="Arial"/>
          <w:color w:val="000000" w:themeColor="text1"/>
          <w:sz w:val="22"/>
          <w:szCs w:val="22"/>
        </w:rPr>
      </w:pPr>
      <w:r w:rsidRPr="005074FC">
        <w:rPr>
          <w:rFonts w:ascii="Avenir" w:hAnsi="Avenir" w:cs="Arial"/>
          <w:color w:val="000000" w:themeColor="text1"/>
          <w:sz w:val="22"/>
          <w:szCs w:val="22"/>
        </w:rPr>
        <w:t>Initiatives can include areas such as new analytical frameworks, ESG and SRI considerations, access to enhanced investment data, compliance tools, reporting, macro-economic impacts, “x-ray” analyses, and similar.</w:t>
      </w:r>
    </w:p>
    <w:p w:rsidR="00F66B67" w:rsidRPr="005074FC" w:rsidRDefault="00F66B67" w:rsidP="00F66B67">
      <w:pPr>
        <w:pStyle w:val="ListParagraph"/>
        <w:numPr>
          <w:ilvl w:val="1"/>
          <w:numId w:val="10"/>
        </w:numPr>
        <w:rPr>
          <w:rFonts w:ascii="Avenir" w:hAnsi="Avenir" w:cs="Arial"/>
          <w:color w:val="000000" w:themeColor="text1"/>
          <w:sz w:val="22"/>
          <w:szCs w:val="22"/>
        </w:rPr>
      </w:pPr>
      <w:r w:rsidRPr="005074FC">
        <w:rPr>
          <w:rFonts w:ascii="Avenir" w:hAnsi="Avenir" w:cs="Arial"/>
          <w:color w:val="000000" w:themeColor="text1"/>
          <w:sz w:val="22"/>
          <w:szCs w:val="22"/>
        </w:rPr>
        <w:lastRenderedPageBreak/>
        <w:t>Criteria include both quantitative measures, such as specific feature set, usage, adoption, scope, scale, advisor survey scores, etc., along with qualitative measures such as innovation, creativity, new methods of deployment, etc.</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Portfolio Management, Accounting and Performance Reporting</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A new product or platform, or an enhancement to an existing product or platform, that enhances advisors’ ability to manage, account and report on client portfolios.</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Initiatives can include areas such as new cloud versions, mobile apps, workflow tools, integrations with other systems, client portals, reporting improvements, business intelligence, etc.</w:t>
      </w:r>
    </w:p>
    <w:p w:rsidR="00B13B31" w:rsidRPr="005074FC"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5074FC">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Rebalancing</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A new product or platform, or an enhancement to an existing product or platform, that enhances advisors’ ability to efficiently rebalance portfolios.</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new cloud versions, mobile apps, tax-efficiencies, workflow tools, integrations with other systems, reporting improvements, business intelligence, etc.</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Criteria include quantitative measures—such as specific feature set, usage, adoption, scope, scale, advisor survey scores, etc.—along with qualitative measures such as innovation, creativity, new methods of deployment, etc.</w:t>
      </w:r>
    </w:p>
    <w:p w:rsidR="00592D76" w:rsidRPr="005074FC" w:rsidRDefault="00592D76"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Retirement Income</w:t>
      </w:r>
      <w:r w:rsidR="00E83977" w:rsidRPr="005074FC">
        <w:rPr>
          <w:rFonts w:ascii="Avenir" w:hAnsi="Avenir" w:cs="Arial"/>
          <w:b/>
          <w:color w:val="000000" w:themeColor="text1"/>
        </w:rPr>
        <w:t xml:space="preserve"> Technology</w:t>
      </w:r>
    </w:p>
    <w:p w:rsidR="006C6CE3" w:rsidRPr="000131EF" w:rsidRDefault="006C6CE3" w:rsidP="006C6CE3">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A </w:t>
      </w:r>
      <w:r w:rsidRPr="000131EF">
        <w:rPr>
          <w:rFonts w:ascii="Avenir" w:hAnsi="Avenir" w:cs="Calibri"/>
          <w:color w:val="000000" w:themeColor="text1"/>
          <w:sz w:val="21"/>
          <w:szCs w:val="21"/>
        </w:rPr>
        <w:t xml:space="preserve">new </w:t>
      </w:r>
      <w:r w:rsidR="003327FA" w:rsidRPr="000131EF">
        <w:rPr>
          <w:rFonts w:ascii="Avenir" w:hAnsi="Avenir" w:cs="Calibri"/>
          <w:color w:val="000000" w:themeColor="text1"/>
          <w:sz w:val="21"/>
          <w:szCs w:val="21"/>
        </w:rPr>
        <w:t>initiative, product, program, platform or enhancement to an existing platform/product that enables advisors to optimally determine client income needs in retirement, develop decumulation plans, holistically include taxes, flexibly include annuity programs as appropriate, and similar.</w:t>
      </w:r>
    </w:p>
    <w:p w:rsidR="006C6CE3" w:rsidRPr="000131EF" w:rsidRDefault="006C6CE3" w:rsidP="006C6CE3">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Initiatives </w:t>
      </w:r>
      <w:r w:rsidRPr="000131EF">
        <w:rPr>
          <w:rFonts w:ascii="Avenir" w:hAnsi="Avenir" w:cs="Calibri"/>
          <w:color w:val="000000" w:themeColor="text1"/>
          <w:sz w:val="21"/>
          <w:szCs w:val="21"/>
        </w:rPr>
        <w:t xml:space="preserve">can </w:t>
      </w:r>
      <w:r w:rsidR="003327FA" w:rsidRPr="000131EF">
        <w:rPr>
          <w:rFonts w:ascii="Avenir" w:hAnsi="Avenir" w:cs="Calibri"/>
          <w:color w:val="000000" w:themeColor="text1"/>
          <w:sz w:val="21"/>
          <w:szCs w:val="21"/>
        </w:rPr>
        <w:t>include areas such as new technology applications, integrations with financial planning, portfolio management and rebalancing/trading platforms, provide advisor educational materials and similar.</w:t>
      </w:r>
    </w:p>
    <w:p w:rsidR="006C6CE3" w:rsidRPr="000131EF" w:rsidRDefault="006C6CE3" w:rsidP="00E71781">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Criteria </w:t>
      </w:r>
      <w:r w:rsidRPr="000131EF">
        <w:rPr>
          <w:rFonts w:ascii="Avenir" w:hAnsi="Avenir" w:cs="Calibri"/>
          <w:color w:val="000000" w:themeColor="text1"/>
          <w:sz w:val="21"/>
          <w:szCs w:val="21"/>
        </w:rPr>
        <w:t xml:space="preserve">include both </w:t>
      </w:r>
      <w:r w:rsidR="003327FA" w:rsidRPr="000131EF">
        <w:rPr>
          <w:rFonts w:ascii="Avenir" w:hAnsi="Avenir" w:cs="Calibri"/>
          <w:color w:val="000000" w:themeColor="text1"/>
          <w:sz w:val="21"/>
          <w:szCs w:val="21"/>
        </w:rPr>
        <w:t>quantitative measures, such as specific feature set, AUM goals, usage, adoption, scope, scale, advisor survey scores, etc., along with qualitative measures such as innovation, creativity, new methods of deployment, etc.</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Risk Tolerance/Client Profiling</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A new initiative, program, platform or industry content that facilitates how advisors can better manage risk for clients</w:t>
      </w:r>
      <w:r w:rsidR="00F072C7" w:rsidRPr="000131EF">
        <w:rPr>
          <w:rFonts w:ascii="Avenir" w:hAnsi="Avenir" w:cs="Arial"/>
          <w:color w:val="000000" w:themeColor="text1"/>
          <w:sz w:val="21"/>
          <w:szCs w:val="21"/>
        </w:rPr>
        <w:t>.</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new programs, methodologies, educational campaigns, integrations, technology tools, ongoing campaigns, service integrations, etc.</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advisor survey scores, potential, scope, scale, etc., along with qualitative measures such as innovation, creativity, new methods of deployment, etc.</w:t>
      </w:r>
    </w:p>
    <w:p w:rsidR="00592D76" w:rsidRPr="005074FC" w:rsidRDefault="00592D76"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Securities-based Lending</w:t>
      </w:r>
    </w:p>
    <w:p w:rsidR="006C6CE3" w:rsidRPr="000131EF" w:rsidRDefault="006C6CE3" w:rsidP="006C6CE3">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A </w:t>
      </w:r>
      <w:r w:rsidRPr="000131EF">
        <w:rPr>
          <w:rFonts w:ascii="Avenir" w:hAnsi="Avenir" w:cs="Calibri"/>
          <w:color w:val="000000" w:themeColor="text1"/>
          <w:sz w:val="21"/>
          <w:szCs w:val="21"/>
        </w:rPr>
        <w:t xml:space="preserve">new </w:t>
      </w:r>
      <w:r w:rsidR="00E71781" w:rsidRPr="000131EF">
        <w:rPr>
          <w:rFonts w:ascii="Avenir" w:hAnsi="Avenir" w:cs="Calibri"/>
          <w:color w:val="000000" w:themeColor="text1"/>
          <w:sz w:val="21"/>
          <w:szCs w:val="21"/>
        </w:rPr>
        <w:t xml:space="preserve">initiative, product, program, platform or enhancement to an existing platform/product that streamlines advisors’ ability to access lending products and </w:t>
      </w:r>
      <w:r w:rsidR="00E71781" w:rsidRPr="000131EF">
        <w:rPr>
          <w:rFonts w:ascii="Avenir" w:hAnsi="Avenir" w:cs="Calibri"/>
          <w:color w:val="000000" w:themeColor="text1"/>
          <w:sz w:val="21"/>
          <w:szCs w:val="21"/>
        </w:rPr>
        <w:lastRenderedPageBreak/>
        <w:t>programs based on client assets for liquidity purposes, avoiding capital gains taxes, enhancing lifestyles, facilitating large purchases, and similar.</w:t>
      </w:r>
    </w:p>
    <w:p w:rsidR="006C6CE3" w:rsidRPr="000131EF" w:rsidRDefault="006C6CE3" w:rsidP="006C6CE3">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Initiatives </w:t>
      </w:r>
      <w:r w:rsidRPr="000131EF">
        <w:rPr>
          <w:rFonts w:ascii="Avenir" w:hAnsi="Avenir" w:cs="Calibri"/>
          <w:color w:val="000000" w:themeColor="text1"/>
          <w:sz w:val="21"/>
          <w:szCs w:val="21"/>
        </w:rPr>
        <w:t xml:space="preserve">can include areas </w:t>
      </w:r>
      <w:r w:rsidR="00E71781" w:rsidRPr="000131EF">
        <w:rPr>
          <w:rFonts w:ascii="Avenir" w:hAnsi="Avenir" w:cs="Calibri"/>
          <w:color w:val="000000" w:themeColor="text1"/>
          <w:sz w:val="21"/>
          <w:szCs w:val="21"/>
        </w:rPr>
        <w:t>such as new technology applications, streamlined access to products, simplified agreements, time-savings along with advisor educational materials and similar.</w:t>
      </w:r>
    </w:p>
    <w:p w:rsidR="006C6CE3" w:rsidRPr="000131EF" w:rsidRDefault="006C6CE3" w:rsidP="006C6CE3">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 xml:space="preserve">Criteria </w:t>
      </w:r>
      <w:r w:rsidRPr="000131EF">
        <w:rPr>
          <w:rFonts w:ascii="Avenir" w:hAnsi="Avenir" w:cs="Calibri"/>
          <w:color w:val="000000" w:themeColor="text1"/>
          <w:sz w:val="21"/>
          <w:szCs w:val="21"/>
        </w:rPr>
        <w:t xml:space="preserve">include both </w:t>
      </w:r>
      <w:r w:rsidR="00E71781" w:rsidRPr="000131EF">
        <w:rPr>
          <w:rFonts w:ascii="Avenir" w:hAnsi="Avenir" w:cs="Calibri"/>
          <w:color w:val="000000" w:themeColor="text1"/>
          <w:sz w:val="21"/>
          <w:szCs w:val="21"/>
        </w:rPr>
        <w:t>quantitative measures, such as specific feature set, AUM goals, usage, adoption, scope, scale, advisor survey scores, etc., along with qualitative measures such as innovation, creativity, new methods of deployment, etc.</w:t>
      </w:r>
    </w:p>
    <w:p w:rsidR="00E55D8C" w:rsidRPr="005074FC" w:rsidRDefault="00E55D8C" w:rsidP="00E55D8C">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Spe</w:t>
      </w:r>
      <w:r w:rsidR="002D7EC3" w:rsidRPr="005074FC">
        <w:rPr>
          <w:rFonts w:ascii="Avenir" w:hAnsi="Avenir" w:cs="Arial"/>
          <w:b/>
          <w:color w:val="000000" w:themeColor="text1"/>
        </w:rPr>
        <w:t>cialized Planning Applications</w:t>
      </w:r>
    </w:p>
    <w:p w:rsidR="002D7EC3" w:rsidRPr="000131EF" w:rsidRDefault="002D7EC3" w:rsidP="002D7EC3">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A new initiative, product, program, platform or enhancement to an existing platform/product designed to support specialized areas of the financial planning process such as, healthcare planning, student loan management, executive compensation analysis, tax planning, etc.</w:t>
      </w:r>
    </w:p>
    <w:p w:rsidR="002D7EC3" w:rsidRPr="000131EF" w:rsidRDefault="002D7EC3" w:rsidP="002D7EC3">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new ways to digitize planning processes, analyze outcomes, integrate specialties, enhance recommendations, and integrate into the overall planning process, etc.</w:t>
      </w:r>
    </w:p>
    <w:p w:rsidR="00E55D8C" w:rsidRPr="000131EF" w:rsidRDefault="002D7EC3" w:rsidP="002D7EC3">
      <w:pPr>
        <w:pStyle w:val="ListParagraph"/>
        <w:numPr>
          <w:ilvl w:val="1"/>
          <w:numId w:val="10"/>
        </w:numPr>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095F82" w:rsidRPr="005074FC" w:rsidRDefault="00095F82" w:rsidP="00095F82">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Thought Leadership</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A new initiative, program, platform or industry content that will move the industry forward</w:t>
      </w:r>
      <w:r w:rsidR="00F072C7" w:rsidRPr="000131EF">
        <w:rPr>
          <w:rFonts w:ascii="Avenir" w:hAnsi="Avenir" w:cs="Arial"/>
          <w:color w:val="000000" w:themeColor="text1"/>
          <w:sz w:val="21"/>
          <w:szCs w:val="21"/>
        </w:rPr>
        <w:t>.</w:t>
      </w:r>
    </w:p>
    <w:p w:rsidR="00B13B31" w:rsidRPr="000131EF" w:rsidRDefault="00B13B31" w:rsidP="00F072C7">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diversity programs, women’s initiatives, next generation of advisor/client, succession planning solutions, etc.</w:t>
      </w:r>
    </w:p>
    <w:p w:rsidR="00237BDB" w:rsidRPr="000131EF" w:rsidRDefault="00B13B31" w:rsidP="00237BDB">
      <w:pPr>
        <w:numPr>
          <w:ilvl w:val="1"/>
          <w:numId w:val="10"/>
        </w:numPr>
        <w:shd w:val="clear" w:color="auto" w:fill="FFFFFF"/>
        <w:spacing w:before="100" w:beforeAutospacing="1" w:after="100" w:afterAutospacing="1"/>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potential, scope, scale, etc., along with qualitative measures such as innovation, creativity, new methods of deployment, etc.</w:t>
      </w:r>
    </w:p>
    <w:p w:rsidR="002D7EC3" w:rsidRPr="005074FC" w:rsidRDefault="002D7EC3" w:rsidP="002D7EC3">
      <w:pPr>
        <w:pStyle w:val="ListParagraph"/>
        <w:numPr>
          <w:ilvl w:val="0"/>
          <w:numId w:val="10"/>
        </w:numPr>
        <w:rPr>
          <w:rFonts w:ascii="Avenir" w:hAnsi="Avenir" w:cs="Arial"/>
          <w:b/>
          <w:color w:val="000000" w:themeColor="text1"/>
        </w:rPr>
      </w:pPr>
      <w:r w:rsidRPr="005074FC">
        <w:rPr>
          <w:rFonts w:ascii="Avenir" w:hAnsi="Avenir" w:cs="Arial"/>
          <w:b/>
          <w:color w:val="000000" w:themeColor="text1"/>
        </w:rPr>
        <w:t>Unified (all-in-one) Systems</w:t>
      </w:r>
    </w:p>
    <w:p w:rsidR="002D7EC3" w:rsidRPr="000131EF" w:rsidRDefault="002D7EC3" w:rsidP="002D7EC3">
      <w:pPr>
        <w:pStyle w:val="ListParagraph"/>
        <w:numPr>
          <w:ilvl w:val="1"/>
          <w:numId w:val="11"/>
        </w:numPr>
        <w:rPr>
          <w:rFonts w:ascii="Avenir" w:hAnsi="Avenir" w:cs="Arial"/>
          <w:color w:val="000000" w:themeColor="text1"/>
          <w:sz w:val="21"/>
          <w:szCs w:val="21"/>
        </w:rPr>
      </w:pPr>
      <w:r w:rsidRPr="000131EF">
        <w:rPr>
          <w:rFonts w:ascii="Avenir" w:hAnsi="Avenir" w:cs="Arial"/>
          <w:color w:val="000000" w:themeColor="text1"/>
          <w:sz w:val="21"/>
          <w:szCs w:val="21"/>
        </w:rPr>
        <w:t>A new initiative, product, program, platform or enhancement to an existing platform/product that enhances advisor’s usability and functionality of a unified (all in one) system.</w:t>
      </w:r>
    </w:p>
    <w:p w:rsidR="002D7EC3" w:rsidRPr="000131EF" w:rsidRDefault="002D7EC3" w:rsidP="002D7EC3">
      <w:pPr>
        <w:pStyle w:val="ListParagraph"/>
        <w:numPr>
          <w:ilvl w:val="1"/>
          <w:numId w:val="11"/>
        </w:numPr>
        <w:rPr>
          <w:rFonts w:ascii="Avenir" w:hAnsi="Avenir" w:cs="Arial"/>
          <w:color w:val="000000" w:themeColor="text1"/>
          <w:sz w:val="21"/>
          <w:szCs w:val="21"/>
        </w:rPr>
      </w:pPr>
      <w:r w:rsidRPr="000131EF">
        <w:rPr>
          <w:rFonts w:ascii="Avenir" w:hAnsi="Avenir" w:cs="Arial"/>
          <w:color w:val="000000" w:themeColor="text1"/>
          <w:sz w:val="21"/>
          <w:szCs w:val="21"/>
        </w:rPr>
        <w:t>Initiatives can include areas such as new ways to integrate applications across the technology stack, new features, functionality, new components, etc.</w:t>
      </w:r>
    </w:p>
    <w:p w:rsidR="002D7EC3" w:rsidRPr="000131EF" w:rsidRDefault="002D7EC3" w:rsidP="002D7EC3">
      <w:pPr>
        <w:pStyle w:val="ListParagraph"/>
        <w:numPr>
          <w:ilvl w:val="1"/>
          <w:numId w:val="11"/>
        </w:numPr>
        <w:rPr>
          <w:rFonts w:ascii="Avenir" w:hAnsi="Avenir" w:cs="Arial"/>
          <w:color w:val="000000" w:themeColor="text1"/>
          <w:sz w:val="21"/>
          <w:szCs w:val="21"/>
        </w:rPr>
      </w:pPr>
      <w:r w:rsidRPr="000131EF">
        <w:rPr>
          <w:rFonts w:ascii="Avenir" w:hAnsi="Avenir" w:cs="Arial"/>
          <w:color w:val="000000" w:themeColor="text1"/>
          <w:sz w:val="21"/>
          <w:szCs w:val="21"/>
        </w:rPr>
        <w:t>Criteria include both quantitative measures, such as specific feature set, usage, adoption, scope, scale, advisor survey scores, etc., along with qualitative measures such as innovation, creativity, new methods of deployment, etc.</w:t>
      </w:r>
    </w:p>
    <w:p w:rsidR="00592D76" w:rsidRPr="00FE0BC5" w:rsidRDefault="00592D76" w:rsidP="00095F82">
      <w:pPr>
        <w:rPr>
          <w:rFonts w:ascii="Avenir" w:hAnsi="Avenir" w:cs="Arial"/>
          <w:b/>
          <w:color w:val="000000" w:themeColor="text1"/>
        </w:rPr>
      </w:pPr>
    </w:p>
    <w:p w:rsidR="009B0E57" w:rsidRPr="00FE0BC5" w:rsidRDefault="009E2049" w:rsidP="009B0E57">
      <w:pPr>
        <w:rPr>
          <w:rFonts w:ascii="Avenir" w:hAnsi="Avenir" w:cs="Arial"/>
          <w:b/>
          <w:color w:val="000000" w:themeColor="text1"/>
        </w:rPr>
      </w:pPr>
      <w:r w:rsidRPr="00FE0BC5">
        <w:rPr>
          <w:rFonts w:ascii="Avenir" w:hAnsi="Avenir" w:cs="Arial"/>
          <w:b/>
          <w:color w:val="000000" w:themeColor="text1"/>
        </w:rPr>
        <w:t>UNIVERSITY CFP PROGRAMS</w:t>
      </w:r>
    </w:p>
    <w:p w:rsidR="009B0E57" w:rsidRPr="00FE0BC5" w:rsidRDefault="004C658F" w:rsidP="009B0E57">
      <w:pPr>
        <w:pStyle w:val="ListParagraph"/>
        <w:numPr>
          <w:ilvl w:val="0"/>
          <w:numId w:val="44"/>
        </w:numPr>
        <w:rPr>
          <w:rFonts w:ascii="Avenir" w:hAnsi="Avenir" w:cs="Arial"/>
          <w:b/>
          <w:color w:val="000000" w:themeColor="text1"/>
          <w:sz w:val="21"/>
          <w:szCs w:val="21"/>
        </w:rPr>
      </w:pPr>
      <w:r w:rsidRPr="00FE0BC5">
        <w:rPr>
          <w:rFonts w:ascii="Avenir" w:hAnsi="Avenir" w:cs="Arial"/>
          <w:color w:val="000000" w:themeColor="text1"/>
          <w:sz w:val="21"/>
          <w:szCs w:val="21"/>
        </w:rPr>
        <w:t xml:space="preserve">A new initiative, </w:t>
      </w:r>
      <w:r w:rsidR="00287884" w:rsidRPr="00FE0BC5">
        <w:rPr>
          <w:rFonts w:ascii="Avenir" w:hAnsi="Avenir" w:cs="Arial"/>
          <w:color w:val="000000" w:themeColor="text1"/>
          <w:sz w:val="21"/>
          <w:szCs w:val="21"/>
        </w:rPr>
        <w:t xml:space="preserve">program </w:t>
      </w:r>
      <w:r w:rsidRPr="00FE0BC5">
        <w:rPr>
          <w:rFonts w:ascii="Avenir" w:hAnsi="Avenir" w:cs="Arial"/>
          <w:color w:val="000000" w:themeColor="text1"/>
          <w:sz w:val="21"/>
          <w:szCs w:val="21"/>
        </w:rPr>
        <w:t>or enhancement to an existing</w:t>
      </w:r>
      <w:r w:rsidR="00B57F1F" w:rsidRPr="00FE0BC5">
        <w:rPr>
          <w:rFonts w:ascii="Avenir" w:hAnsi="Avenir" w:cs="Arial"/>
          <w:color w:val="000000" w:themeColor="text1"/>
          <w:sz w:val="21"/>
          <w:szCs w:val="21"/>
        </w:rPr>
        <w:t xml:space="preserve"> program that supports students in attaining the CFP designation and</w:t>
      </w:r>
      <w:r w:rsidR="00287884" w:rsidRPr="00FE0BC5">
        <w:rPr>
          <w:rFonts w:ascii="Avenir" w:hAnsi="Avenir" w:cs="Arial"/>
          <w:color w:val="000000" w:themeColor="text1"/>
          <w:sz w:val="21"/>
          <w:szCs w:val="21"/>
        </w:rPr>
        <w:t xml:space="preserve"> </w:t>
      </w:r>
      <w:r w:rsidR="00B57F1F" w:rsidRPr="00FE0BC5">
        <w:rPr>
          <w:rFonts w:ascii="Avenir" w:hAnsi="Avenir" w:cs="Arial"/>
          <w:color w:val="000000" w:themeColor="text1"/>
          <w:sz w:val="21"/>
          <w:szCs w:val="21"/>
        </w:rPr>
        <w:t>pursu</w:t>
      </w:r>
      <w:r w:rsidR="00287884" w:rsidRPr="00FE0BC5">
        <w:rPr>
          <w:rFonts w:ascii="Avenir" w:hAnsi="Avenir" w:cs="Arial"/>
          <w:color w:val="000000" w:themeColor="text1"/>
          <w:sz w:val="21"/>
          <w:szCs w:val="21"/>
        </w:rPr>
        <w:t>ing</w:t>
      </w:r>
      <w:r w:rsidR="00B57F1F" w:rsidRPr="00FE0BC5">
        <w:rPr>
          <w:rFonts w:ascii="Avenir" w:hAnsi="Avenir" w:cs="Arial"/>
          <w:color w:val="000000" w:themeColor="text1"/>
          <w:sz w:val="21"/>
          <w:szCs w:val="21"/>
        </w:rPr>
        <w:t xml:space="preserve"> a career in wealth management</w:t>
      </w:r>
      <w:r w:rsidR="005074FC" w:rsidRPr="00FE0BC5">
        <w:rPr>
          <w:rFonts w:ascii="Avenir" w:hAnsi="Avenir" w:cs="Arial"/>
          <w:color w:val="000000" w:themeColor="text1"/>
          <w:sz w:val="21"/>
          <w:szCs w:val="21"/>
        </w:rPr>
        <w:t>.</w:t>
      </w:r>
    </w:p>
    <w:p w:rsidR="009B0E57" w:rsidRPr="00FE0BC5" w:rsidRDefault="004C658F" w:rsidP="009B0E57">
      <w:pPr>
        <w:pStyle w:val="ListParagraph"/>
        <w:numPr>
          <w:ilvl w:val="0"/>
          <w:numId w:val="44"/>
        </w:numPr>
        <w:rPr>
          <w:rFonts w:ascii="Avenir" w:hAnsi="Avenir" w:cs="Arial"/>
          <w:b/>
          <w:color w:val="000000" w:themeColor="text1"/>
          <w:sz w:val="21"/>
          <w:szCs w:val="21"/>
        </w:rPr>
      </w:pPr>
      <w:r w:rsidRPr="00FE0BC5">
        <w:rPr>
          <w:rFonts w:ascii="Avenir" w:hAnsi="Avenir" w:cs="Arial"/>
          <w:color w:val="000000" w:themeColor="text1"/>
          <w:sz w:val="21"/>
          <w:szCs w:val="21"/>
        </w:rPr>
        <w:t xml:space="preserve">Initiatives can include areas such as new </w:t>
      </w:r>
      <w:r w:rsidR="00B57F1F" w:rsidRPr="00FE0BC5">
        <w:rPr>
          <w:rFonts w:ascii="Avenir" w:hAnsi="Avenir" w:cs="Arial"/>
          <w:color w:val="000000" w:themeColor="text1"/>
          <w:sz w:val="21"/>
          <w:szCs w:val="21"/>
        </w:rPr>
        <w:t xml:space="preserve">educational content, </w:t>
      </w:r>
      <w:r w:rsidR="00BF67F5" w:rsidRPr="00FE0BC5">
        <w:rPr>
          <w:rFonts w:ascii="Avenir" w:hAnsi="Avenir" w:cs="Arial"/>
          <w:color w:val="000000" w:themeColor="text1"/>
          <w:sz w:val="21"/>
          <w:szCs w:val="21"/>
        </w:rPr>
        <w:t xml:space="preserve">scholarships, </w:t>
      </w:r>
      <w:r w:rsidR="00B57F1F" w:rsidRPr="00FE0BC5">
        <w:rPr>
          <w:rFonts w:ascii="Avenir" w:hAnsi="Avenir" w:cs="Arial"/>
          <w:color w:val="000000" w:themeColor="text1"/>
          <w:sz w:val="21"/>
          <w:szCs w:val="21"/>
        </w:rPr>
        <w:t>mentorship programs, On the Job training, guest lecturer</w:t>
      </w:r>
      <w:r w:rsidR="00BF67F5" w:rsidRPr="00FE0BC5">
        <w:rPr>
          <w:rFonts w:ascii="Avenir" w:hAnsi="Avenir" w:cs="Arial"/>
          <w:color w:val="000000" w:themeColor="text1"/>
          <w:sz w:val="21"/>
          <w:szCs w:val="21"/>
        </w:rPr>
        <w:t xml:space="preserve"> serie</w:t>
      </w:r>
      <w:r w:rsidR="00B57F1F" w:rsidRPr="00FE0BC5">
        <w:rPr>
          <w:rFonts w:ascii="Avenir" w:hAnsi="Avenir" w:cs="Arial"/>
          <w:color w:val="000000" w:themeColor="text1"/>
          <w:sz w:val="21"/>
          <w:szCs w:val="21"/>
        </w:rPr>
        <w:t>s, and similar</w:t>
      </w:r>
      <w:r w:rsidRPr="00FE0BC5">
        <w:rPr>
          <w:rFonts w:ascii="Avenir" w:hAnsi="Avenir" w:cs="Arial"/>
          <w:color w:val="000000" w:themeColor="text1"/>
          <w:sz w:val="21"/>
          <w:szCs w:val="21"/>
        </w:rPr>
        <w:t>.</w:t>
      </w:r>
    </w:p>
    <w:p w:rsidR="004C658F" w:rsidRPr="00FE0BC5" w:rsidRDefault="004C658F" w:rsidP="009B0E57">
      <w:pPr>
        <w:pStyle w:val="ListParagraph"/>
        <w:numPr>
          <w:ilvl w:val="0"/>
          <w:numId w:val="44"/>
        </w:numPr>
        <w:rPr>
          <w:rFonts w:ascii="Avenir" w:hAnsi="Avenir" w:cs="Arial"/>
          <w:b/>
          <w:color w:val="000000" w:themeColor="text1"/>
          <w:sz w:val="21"/>
          <w:szCs w:val="21"/>
        </w:rPr>
      </w:pPr>
      <w:r w:rsidRPr="00FE0BC5">
        <w:rPr>
          <w:rFonts w:ascii="Avenir" w:hAnsi="Avenir" w:cs="Arial"/>
          <w:color w:val="000000" w:themeColor="text1"/>
          <w:sz w:val="21"/>
          <w:szCs w:val="21"/>
        </w:rPr>
        <w:lastRenderedPageBreak/>
        <w:t>Criteria include both quantitative measures, such as specific feature set, usage, adoption, scope, scale, survey scores, etc., along with qualitative measures such as innovation, creativity, new methods of deployment, etc.</w:t>
      </w:r>
    </w:p>
    <w:p w:rsidR="00464478" w:rsidRDefault="00464478">
      <w:pPr>
        <w:rPr>
          <w:rFonts w:ascii="Avenir" w:hAnsi="Avenir"/>
        </w:rPr>
      </w:pPr>
    </w:p>
    <w:p w:rsidR="002F6A0C" w:rsidRPr="00A337C6" w:rsidRDefault="002F6A0C" w:rsidP="002F6A0C">
      <w:pPr>
        <w:rPr>
          <w:rFonts w:ascii="Avenir" w:hAnsi="Avenir" w:cs="Arial"/>
          <w:b/>
          <w:color w:val="0070C0"/>
        </w:rPr>
      </w:pPr>
      <w:r w:rsidRPr="00A337C6">
        <w:rPr>
          <w:rFonts w:ascii="Avenir" w:hAnsi="Avenir" w:cs="Arial"/>
          <w:b/>
          <w:color w:val="0070C0"/>
        </w:rPr>
        <w:t>VIDEO</w:t>
      </w:r>
      <w:r w:rsidR="00A337C6" w:rsidRPr="00A337C6">
        <w:rPr>
          <w:rFonts w:ascii="Avenir" w:hAnsi="Avenir" w:cs="Arial"/>
          <w:b/>
          <w:color w:val="0070C0"/>
        </w:rPr>
        <w:t xml:space="preserve"> SERIES</w:t>
      </w:r>
    </w:p>
    <w:p w:rsidR="00A337C6" w:rsidRPr="00A337C6" w:rsidRDefault="00A337C6" w:rsidP="00A337C6">
      <w:pPr>
        <w:pStyle w:val="xmsonormal"/>
        <w:numPr>
          <w:ilvl w:val="0"/>
          <w:numId w:val="44"/>
        </w:numPr>
        <w:shd w:val="clear" w:color="auto" w:fill="FFFFFF"/>
        <w:spacing w:before="0" w:beforeAutospacing="0" w:after="0" w:afterAutospacing="0"/>
        <w:rPr>
          <w:rFonts w:ascii="Avenir Book" w:hAnsi="Avenir Book" w:cstheme="minorHAnsi"/>
          <w:b/>
          <w:bCs/>
          <w:color w:val="0070C0"/>
          <w:sz w:val="21"/>
          <w:szCs w:val="21"/>
        </w:rPr>
      </w:pPr>
      <w:r w:rsidRPr="00A337C6">
        <w:rPr>
          <w:rFonts w:ascii="Avenir Book" w:hAnsi="Avenir Book" w:cstheme="minorHAnsi"/>
          <w:color w:val="0070C0"/>
          <w:sz w:val="21"/>
          <w:szCs w:val="21"/>
        </w:rPr>
        <w:t>An ongoing series of educational content that provides actionable ideas to help advisors run better businesses, grow their firms and enhance the client experience they provide.</w:t>
      </w:r>
    </w:p>
    <w:p w:rsidR="00A337C6" w:rsidRPr="00A337C6" w:rsidRDefault="00A337C6" w:rsidP="00A337C6">
      <w:pPr>
        <w:pStyle w:val="xmsonormal"/>
        <w:numPr>
          <w:ilvl w:val="0"/>
          <w:numId w:val="44"/>
        </w:numPr>
        <w:shd w:val="clear" w:color="auto" w:fill="FFFFFF"/>
        <w:spacing w:before="0" w:beforeAutospacing="0" w:after="0" w:afterAutospacing="0"/>
        <w:rPr>
          <w:rFonts w:ascii="Avenir Book" w:hAnsi="Avenir Book" w:cstheme="minorHAnsi"/>
          <w:b/>
          <w:bCs/>
          <w:color w:val="0070C0"/>
          <w:sz w:val="21"/>
          <w:szCs w:val="21"/>
        </w:rPr>
      </w:pPr>
      <w:r w:rsidRPr="00A337C6">
        <w:rPr>
          <w:rFonts w:ascii="Avenir Book" w:hAnsi="Avenir Book" w:cstheme="minorHAnsi"/>
          <w:color w:val="0070C0"/>
          <w:sz w:val="21"/>
          <w:szCs w:val="21"/>
        </w:rPr>
        <w:t>Criteria include direct results such as number of views, ratings, viewer engagement, as well as subjective measures such as niche focus, production quality, creativity, entertainment levels, etc.</w:t>
      </w:r>
    </w:p>
    <w:p w:rsidR="002F6A0C" w:rsidRPr="005074FC" w:rsidRDefault="002F6A0C">
      <w:pPr>
        <w:rPr>
          <w:rFonts w:ascii="Avenir" w:hAnsi="Avenir"/>
        </w:rPr>
      </w:pPr>
    </w:p>
    <w:sectPr w:rsidR="002F6A0C" w:rsidRPr="005074FC" w:rsidSect="00C22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altName w:val="Calibri"/>
    <w:panose1 w:val="02000503020000020003"/>
    <w:charset w:val="4D"/>
    <w:family w:val="swiss"/>
    <w:pitch w:val="variable"/>
    <w:sig w:usb0="800000AF" w:usb1="5000204A" w:usb2="00000000" w:usb3="00000000" w:csb0="0000009B" w:csb1="00000000"/>
  </w:font>
  <w:font w:name="Al Tarikh">
    <w:panose1 w:val="00000400000000000000"/>
    <w:charset w:val="B2"/>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21C"/>
    <w:multiLevelType w:val="hybridMultilevel"/>
    <w:tmpl w:val="BA4CAC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70732F"/>
    <w:multiLevelType w:val="multilevel"/>
    <w:tmpl w:val="6BF6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63A44"/>
    <w:multiLevelType w:val="multilevel"/>
    <w:tmpl w:val="1458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44DDB"/>
    <w:multiLevelType w:val="hybridMultilevel"/>
    <w:tmpl w:val="E8CA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2306B"/>
    <w:multiLevelType w:val="hybridMultilevel"/>
    <w:tmpl w:val="6F00B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079B0"/>
    <w:multiLevelType w:val="hybridMultilevel"/>
    <w:tmpl w:val="66984D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8D461B"/>
    <w:multiLevelType w:val="hybridMultilevel"/>
    <w:tmpl w:val="87B0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F7269"/>
    <w:multiLevelType w:val="hybridMultilevel"/>
    <w:tmpl w:val="EB06F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81EC1"/>
    <w:multiLevelType w:val="hybridMultilevel"/>
    <w:tmpl w:val="153C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C82450"/>
    <w:multiLevelType w:val="hybridMultilevel"/>
    <w:tmpl w:val="B262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80A30"/>
    <w:multiLevelType w:val="hybridMultilevel"/>
    <w:tmpl w:val="783AD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43039"/>
    <w:multiLevelType w:val="hybridMultilevel"/>
    <w:tmpl w:val="7E90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71AEC"/>
    <w:multiLevelType w:val="hybridMultilevel"/>
    <w:tmpl w:val="EDBE5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6D6395"/>
    <w:multiLevelType w:val="hybridMultilevel"/>
    <w:tmpl w:val="DD64D4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E822639"/>
    <w:multiLevelType w:val="hybridMultilevel"/>
    <w:tmpl w:val="C168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B558E"/>
    <w:multiLevelType w:val="hybridMultilevel"/>
    <w:tmpl w:val="F12A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D6288"/>
    <w:multiLevelType w:val="hybridMultilevel"/>
    <w:tmpl w:val="6760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047511"/>
    <w:multiLevelType w:val="multilevel"/>
    <w:tmpl w:val="9D1E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E53408"/>
    <w:multiLevelType w:val="hybridMultilevel"/>
    <w:tmpl w:val="BACE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53652"/>
    <w:multiLevelType w:val="hybridMultilevel"/>
    <w:tmpl w:val="3DB24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C1065E"/>
    <w:multiLevelType w:val="hybridMultilevel"/>
    <w:tmpl w:val="FD5430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E7840"/>
    <w:multiLevelType w:val="multilevel"/>
    <w:tmpl w:val="FB7E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0B1C90"/>
    <w:multiLevelType w:val="hybridMultilevel"/>
    <w:tmpl w:val="FACE4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995A1A"/>
    <w:multiLevelType w:val="hybridMultilevel"/>
    <w:tmpl w:val="CEE47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927234"/>
    <w:multiLevelType w:val="hybridMultilevel"/>
    <w:tmpl w:val="2E7E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5E4831"/>
    <w:multiLevelType w:val="multilevel"/>
    <w:tmpl w:val="624E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1D4F3E"/>
    <w:multiLevelType w:val="hybridMultilevel"/>
    <w:tmpl w:val="A3EC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8447A"/>
    <w:multiLevelType w:val="hybridMultilevel"/>
    <w:tmpl w:val="6B3EC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031"/>
    <w:multiLevelType w:val="hybridMultilevel"/>
    <w:tmpl w:val="FFA05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B72D9"/>
    <w:multiLevelType w:val="hybridMultilevel"/>
    <w:tmpl w:val="F192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4163B0"/>
    <w:multiLevelType w:val="hybridMultilevel"/>
    <w:tmpl w:val="31F4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547B36"/>
    <w:multiLevelType w:val="hybridMultilevel"/>
    <w:tmpl w:val="41024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F31A99"/>
    <w:multiLevelType w:val="hybridMultilevel"/>
    <w:tmpl w:val="0DCC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166707"/>
    <w:multiLevelType w:val="hybridMultilevel"/>
    <w:tmpl w:val="CC66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8847E2"/>
    <w:multiLevelType w:val="hybridMultilevel"/>
    <w:tmpl w:val="C7D00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AB56DE"/>
    <w:multiLevelType w:val="hybridMultilevel"/>
    <w:tmpl w:val="78B89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323FC0"/>
    <w:multiLevelType w:val="hybridMultilevel"/>
    <w:tmpl w:val="EF7E5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834D56"/>
    <w:multiLevelType w:val="hybridMultilevel"/>
    <w:tmpl w:val="3E0A5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6E40DB"/>
    <w:multiLevelType w:val="hybridMultilevel"/>
    <w:tmpl w:val="54D84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542F12"/>
    <w:multiLevelType w:val="hybridMultilevel"/>
    <w:tmpl w:val="085E5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C874DB"/>
    <w:multiLevelType w:val="multilevel"/>
    <w:tmpl w:val="390E3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E06495"/>
    <w:multiLevelType w:val="multilevel"/>
    <w:tmpl w:val="D44C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434473"/>
    <w:multiLevelType w:val="hybridMultilevel"/>
    <w:tmpl w:val="60C6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B71445"/>
    <w:multiLevelType w:val="hybridMultilevel"/>
    <w:tmpl w:val="821E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3F5CAC"/>
    <w:multiLevelType w:val="multilevel"/>
    <w:tmpl w:val="181E7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D000A3"/>
    <w:multiLevelType w:val="hybridMultilevel"/>
    <w:tmpl w:val="1274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2643C3"/>
    <w:multiLevelType w:val="multilevel"/>
    <w:tmpl w:val="B0C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E85F2A"/>
    <w:multiLevelType w:val="hybridMultilevel"/>
    <w:tmpl w:val="14A2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6169D"/>
    <w:multiLevelType w:val="hybridMultilevel"/>
    <w:tmpl w:val="5C0EF3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1E1194D"/>
    <w:multiLevelType w:val="multilevel"/>
    <w:tmpl w:val="A908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60E3E55"/>
    <w:multiLevelType w:val="hybridMultilevel"/>
    <w:tmpl w:val="1A4C1B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67B29D3"/>
    <w:multiLevelType w:val="multilevel"/>
    <w:tmpl w:val="8756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F91EBB"/>
    <w:multiLevelType w:val="hybridMultilevel"/>
    <w:tmpl w:val="374CE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647BA8"/>
    <w:multiLevelType w:val="hybridMultilevel"/>
    <w:tmpl w:val="7BCE0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DA7A33"/>
    <w:multiLevelType w:val="hybridMultilevel"/>
    <w:tmpl w:val="85348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337818">
    <w:abstractNumId w:val="22"/>
  </w:num>
  <w:num w:numId="2" w16cid:durableId="2136558448">
    <w:abstractNumId w:val="48"/>
  </w:num>
  <w:num w:numId="3" w16cid:durableId="2025087047">
    <w:abstractNumId w:val="19"/>
  </w:num>
  <w:num w:numId="4" w16cid:durableId="997070944">
    <w:abstractNumId w:val="28"/>
  </w:num>
  <w:num w:numId="5" w16cid:durableId="2047441427">
    <w:abstractNumId w:val="43"/>
  </w:num>
  <w:num w:numId="6" w16cid:durableId="832141189">
    <w:abstractNumId w:val="4"/>
  </w:num>
  <w:num w:numId="7" w16cid:durableId="421266285">
    <w:abstractNumId w:val="36"/>
  </w:num>
  <w:num w:numId="8" w16cid:durableId="1203790966">
    <w:abstractNumId w:val="7"/>
  </w:num>
  <w:num w:numId="9" w16cid:durableId="2010400987">
    <w:abstractNumId w:val="31"/>
  </w:num>
  <w:num w:numId="10" w16cid:durableId="639309544">
    <w:abstractNumId w:val="29"/>
  </w:num>
  <w:num w:numId="11" w16cid:durableId="1589462717">
    <w:abstractNumId w:val="34"/>
  </w:num>
  <w:num w:numId="12" w16cid:durableId="1255431225">
    <w:abstractNumId w:val="46"/>
  </w:num>
  <w:num w:numId="13" w16cid:durableId="1480998166">
    <w:abstractNumId w:val="25"/>
  </w:num>
  <w:num w:numId="14" w16cid:durableId="1182941055">
    <w:abstractNumId w:val="2"/>
  </w:num>
  <w:num w:numId="15" w16cid:durableId="197863608">
    <w:abstractNumId w:val="21"/>
  </w:num>
  <w:num w:numId="16" w16cid:durableId="841504904">
    <w:abstractNumId w:val="1"/>
  </w:num>
  <w:num w:numId="17" w16cid:durableId="1255019298">
    <w:abstractNumId w:val="17"/>
  </w:num>
  <w:num w:numId="18" w16cid:durableId="183711599">
    <w:abstractNumId w:val="41"/>
  </w:num>
  <w:num w:numId="19" w16cid:durableId="1737237446">
    <w:abstractNumId w:val="8"/>
  </w:num>
  <w:num w:numId="20" w16cid:durableId="1246574916">
    <w:abstractNumId w:val="20"/>
  </w:num>
  <w:num w:numId="21" w16cid:durableId="1620407806">
    <w:abstractNumId w:val="52"/>
  </w:num>
  <w:num w:numId="22" w16cid:durableId="768549004">
    <w:abstractNumId w:val="35"/>
  </w:num>
  <w:num w:numId="23" w16cid:durableId="358161242">
    <w:abstractNumId w:val="5"/>
  </w:num>
  <w:num w:numId="24" w16cid:durableId="479612045">
    <w:abstractNumId w:val="13"/>
  </w:num>
  <w:num w:numId="25" w16cid:durableId="1418671911">
    <w:abstractNumId w:val="54"/>
  </w:num>
  <w:num w:numId="26" w16cid:durableId="1425300321">
    <w:abstractNumId w:val="23"/>
  </w:num>
  <w:num w:numId="27" w16cid:durableId="1467117818">
    <w:abstractNumId w:val="10"/>
  </w:num>
  <w:num w:numId="28" w16cid:durableId="1959869645">
    <w:abstractNumId w:val="38"/>
  </w:num>
  <w:num w:numId="29" w16cid:durableId="1741439544">
    <w:abstractNumId w:val="44"/>
  </w:num>
  <w:num w:numId="30" w16cid:durableId="941380499">
    <w:abstractNumId w:val="15"/>
  </w:num>
  <w:num w:numId="31" w16cid:durableId="1561289815">
    <w:abstractNumId w:val="47"/>
  </w:num>
  <w:num w:numId="32" w16cid:durableId="2115902251">
    <w:abstractNumId w:val="30"/>
  </w:num>
  <w:num w:numId="33" w16cid:durableId="1883201067">
    <w:abstractNumId w:val="16"/>
  </w:num>
  <w:num w:numId="34" w16cid:durableId="818032917">
    <w:abstractNumId w:val="11"/>
  </w:num>
  <w:num w:numId="35" w16cid:durableId="1036810655">
    <w:abstractNumId w:val="14"/>
  </w:num>
  <w:num w:numId="36" w16cid:durableId="1766459777">
    <w:abstractNumId w:val="33"/>
  </w:num>
  <w:num w:numId="37" w16cid:durableId="267664377">
    <w:abstractNumId w:val="0"/>
  </w:num>
  <w:num w:numId="38" w16cid:durableId="1290890874">
    <w:abstractNumId w:val="45"/>
  </w:num>
  <w:num w:numId="39" w16cid:durableId="450326305">
    <w:abstractNumId w:val="24"/>
  </w:num>
  <w:num w:numId="40" w16cid:durableId="2017998230">
    <w:abstractNumId w:val="26"/>
  </w:num>
  <w:num w:numId="41" w16cid:durableId="127749986">
    <w:abstractNumId w:val="12"/>
  </w:num>
  <w:num w:numId="42" w16cid:durableId="411925811">
    <w:abstractNumId w:val="50"/>
  </w:num>
  <w:num w:numId="43" w16cid:durableId="414207726">
    <w:abstractNumId w:val="53"/>
  </w:num>
  <w:num w:numId="44" w16cid:durableId="2093695525">
    <w:abstractNumId w:val="9"/>
  </w:num>
  <w:num w:numId="45" w16cid:durableId="873925511">
    <w:abstractNumId w:val="37"/>
  </w:num>
  <w:num w:numId="46" w16cid:durableId="1300497835">
    <w:abstractNumId w:val="42"/>
  </w:num>
  <w:num w:numId="47" w16cid:durableId="1823429977">
    <w:abstractNumId w:val="6"/>
  </w:num>
  <w:num w:numId="48" w16cid:durableId="1066688518">
    <w:abstractNumId w:val="40"/>
  </w:num>
  <w:num w:numId="49" w16cid:durableId="1990328321">
    <w:abstractNumId w:val="32"/>
  </w:num>
  <w:num w:numId="50" w16cid:durableId="1999772538">
    <w:abstractNumId w:val="39"/>
  </w:num>
  <w:num w:numId="51" w16cid:durableId="917981439">
    <w:abstractNumId w:val="18"/>
  </w:num>
  <w:num w:numId="52" w16cid:durableId="198132683">
    <w:abstractNumId w:val="3"/>
  </w:num>
  <w:num w:numId="53" w16cid:durableId="1229874784">
    <w:abstractNumId w:val="27"/>
  </w:num>
  <w:num w:numId="54" w16cid:durableId="1672172625">
    <w:abstractNumId w:val="49"/>
  </w:num>
  <w:num w:numId="55" w16cid:durableId="1946110959">
    <w:abstractNumId w:val="5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7E"/>
    <w:rsid w:val="00001116"/>
    <w:rsid w:val="000131EF"/>
    <w:rsid w:val="00017347"/>
    <w:rsid w:val="0003684E"/>
    <w:rsid w:val="0003700D"/>
    <w:rsid w:val="00054268"/>
    <w:rsid w:val="00063209"/>
    <w:rsid w:val="00084AF3"/>
    <w:rsid w:val="00095F82"/>
    <w:rsid w:val="00097B0B"/>
    <w:rsid w:val="000A4504"/>
    <w:rsid w:val="000B5A57"/>
    <w:rsid w:val="000D2F5E"/>
    <w:rsid w:val="000E3114"/>
    <w:rsid w:val="000F7A45"/>
    <w:rsid w:val="00116A7E"/>
    <w:rsid w:val="00144C0D"/>
    <w:rsid w:val="001953AB"/>
    <w:rsid w:val="001B014B"/>
    <w:rsid w:val="001B7B00"/>
    <w:rsid w:val="001C448D"/>
    <w:rsid w:val="001F3584"/>
    <w:rsid w:val="00206797"/>
    <w:rsid w:val="00207C67"/>
    <w:rsid w:val="002119E5"/>
    <w:rsid w:val="0023774E"/>
    <w:rsid w:val="00237BDB"/>
    <w:rsid w:val="00265E7B"/>
    <w:rsid w:val="00283615"/>
    <w:rsid w:val="00287884"/>
    <w:rsid w:val="00296F85"/>
    <w:rsid w:val="002A5574"/>
    <w:rsid w:val="002B7756"/>
    <w:rsid w:val="002C49AD"/>
    <w:rsid w:val="002C7E5C"/>
    <w:rsid w:val="002D02D7"/>
    <w:rsid w:val="002D58F8"/>
    <w:rsid w:val="002D7EC3"/>
    <w:rsid w:val="002E03D0"/>
    <w:rsid w:val="002E28A5"/>
    <w:rsid w:val="002E7B7F"/>
    <w:rsid w:val="002F0A3E"/>
    <w:rsid w:val="002F5EED"/>
    <w:rsid w:val="002F6A0C"/>
    <w:rsid w:val="002F6AA0"/>
    <w:rsid w:val="002F7697"/>
    <w:rsid w:val="00312C69"/>
    <w:rsid w:val="003238B3"/>
    <w:rsid w:val="003272DF"/>
    <w:rsid w:val="003327FA"/>
    <w:rsid w:val="0035798F"/>
    <w:rsid w:val="00362857"/>
    <w:rsid w:val="003B39BE"/>
    <w:rsid w:val="003C6F28"/>
    <w:rsid w:val="0040244F"/>
    <w:rsid w:val="0040401F"/>
    <w:rsid w:val="00404E37"/>
    <w:rsid w:val="00414387"/>
    <w:rsid w:val="00425A69"/>
    <w:rsid w:val="00426D36"/>
    <w:rsid w:val="00454D2A"/>
    <w:rsid w:val="0045705F"/>
    <w:rsid w:val="00457441"/>
    <w:rsid w:val="00464478"/>
    <w:rsid w:val="004771AF"/>
    <w:rsid w:val="00486216"/>
    <w:rsid w:val="00495571"/>
    <w:rsid w:val="004972B8"/>
    <w:rsid w:val="004A42CA"/>
    <w:rsid w:val="004B6418"/>
    <w:rsid w:val="004C0CE3"/>
    <w:rsid w:val="004C0E83"/>
    <w:rsid w:val="004C5F52"/>
    <w:rsid w:val="004C658F"/>
    <w:rsid w:val="004D1EE7"/>
    <w:rsid w:val="004D5D02"/>
    <w:rsid w:val="004E67F7"/>
    <w:rsid w:val="005074FC"/>
    <w:rsid w:val="00553DBB"/>
    <w:rsid w:val="005630EC"/>
    <w:rsid w:val="00567FBA"/>
    <w:rsid w:val="00580662"/>
    <w:rsid w:val="00592D76"/>
    <w:rsid w:val="005B50D0"/>
    <w:rsid w:val="005B71E8"/>
    <w:rsid w:val="005C7604"/>
    <w:rsid w:val="005C7CC5"/>
    <w:rsid w:val="00633EEB"/>
    <w:rsid w:val="0064431D"/>
    <w:rsid w:val="00672F76"/>
    <w:rsid w:val="006B7EF1"/>
    <w:rsid w:val="006C1521"/>
    <w:rsid w:val="006C6CE3"/>
    <w:rsid w:val="006D390F"/>
    <w:rsid w:val="006F57A0"/>
    <w:rsid w:val="007231D6"/>
    <w:rsid w:val="00747858"/>
    <w:rsid w:val="00753563"/>
    <w:rsid w:val="00771B2F"/>
    <w:rsid w:val="007741F8"/>
    <w:rsid w:val="00784B6B"/>
    <w:rsid w:val="007B5723"/>
    <w:rsid w:val="007F1592"/>
    <w:rsid w:val="0080726F"/>
    <w:rsid w:val="008513C0"/>
    <w:rsid w:val="00861B1D"/>
    <w:rsid w:val="00865D32"/>
    <w:rsid w:val="008B4C3A"/>
    <w:rsid w:val="008C0586"/>
    <w:rsid w:val="008D1928"/>
    <w:rsid w:val="008E0452"/>
    <w:rsid w:val="008F1FEE"/>
    <w:rsid w:val="00906412"/>
    <w:rsid w:val="009120CE"/>
    <w:rsid w:val="00916A9F"/>
    <w:rsid w:val="00924657"/>
    <w:rsid w:val="00933BE6"/>
    <w:rsid w:val="00934390"/>
    <w:rsid w:val="00970808"/>
    <w:rsid w:val="00980D0A"/>
    <w:rsid w:val="00981B34"/>
    <w:rsid w:val="009B0E57"/>
    <w:rsid w:val="009B2D57"/>
    <w:rsid w:val="009C439B"/>
    <w:rsid w:val="009E2049"/>
    <w:rsid w:val="00A177E7"/>
    <w:rsid w:val="00A17974"/>
    <w:rsid w:val="00A300E8"/>
    <w:rsid w:val="00A337C6"/>
    <w:rsid w:val="00A351E4"/>
    <w:rsid w:val="00A4610A"/>
    <w:rsid w:val="00A7310D"/>
    <w:rsid w:val="00A74ACA"/>
    <w:rsid w:val="00A9432A"/>
    <w:rsid w:val="00AB5297"/>
    <w:rsid w:val="00AC6304"/>
    <w:rsid w:val="00B13B31"/>
    <w:rsid w:val="00B1495F"/>
    <w:rsid w:val="00B340FD"/>
    <w:rsid w:val="00B36E03"/>
    <w:rsid w:val="00B53186"/>
    <w:rsid w:val="00B57F1F"/>
    <w:rsid w:val="00B8696C"/>
    <w:rsid w:val="00B87FAA"/>
    <w:rsid w:val="00B91194"/>
    <w:rsid w:val="00B96671"/>
    <w:rsid w:val="00BB126F"/>
    <w:rsid w:val="00BB46C0"/>
    <w:rsid w:val="00BD6FEB"/>
    <w:rsid w:val="00BE17F5"/>
    <w:rsid w:val="00BE5139"/>
    <w:rsid w:val="00BF1067"/>
    <w:rsid w:val="00BF67F5"/>
    <w:rsid w:val="00C22C0A"/>
    <w:rsid w:val="00C26C13"/>
    <w:rsid w:val="00C3582A"/>
    <w:rsid w:val="00C46322"/>
    <w:rsid w:val="00C64261"/>
    <w:rsid w:val="00CB10B4"/>
    <w:rsid w:val="00CC54DD"/>
    <w:rsid w:val="00CD0037"/>
    <w:rsid w:val="00CE1B79"/>
    <w:rsid w:val="00D038D8"/>
    <w:rsid w:val="00D218CE"/>
    <w:rsid w:val="00D27066"/>
    <w:rsid w:val="00D407CC"/>
    <w:rsid w:val="00D45F24"/>
    <w:rsid w:val="00DB349E"/>
    <w:rsid w:val="00DB6D29"/>
    <w:rsid w:val="00DB776A"/>
    <w:rsid w:val="00DC7852"/>
    <w:rsid w:val="00DE1F61"/>
    <w:rsid w:val="00DF59B1"/>
    <w:rsid w:val="00E04178"/>
    <w:rsid w:val="00E1687F"/>
    <w:rsid w:val="00E202E6"/>
    <w:rsid w:val="00E55D8C"/>
    <w:rsid w:val="00E61D14"/>
    <w:rsid w:val="00E71781"/>
    <w:rsid w:val="00E83977"/>
    <w:rsid w:val="00E91399"/>
    <w:rsid w:val="00EA2E47"/>
    <w:rsid w:val="00EA6890"/>
    <w:rsid w:val="00ED1E2F"/>
    <w:rsid w:val="00ED76CC"/>
    <w:rsid w:val="00EF0FED"/>
    <w:rsid w:val="00EF2462"/>
    <w:rsid w:val="00F0578B"/>
    <w:rsid w:val="00F05E1D"/>
    <w:rsid w:val="00F072C7"/>
    <w:rsid w:val="00F248D9"/>
    <w:rsid w:val="00F25751"/>
    <w:rsid w:val="00F26B67"/>
    <w:rsid w:val="00F66B67"/>
    <w:rsid w:val="00F75E82"/>
    <w:rsid w:val="00F9481C"/>
    <w:rsid w:val="00FB21D9"/>
    <w:rsid w:val="00FC27D2"/>
    <w:rsid w:val="00FE0BC5"/>
    <w:rsid w:val="00FE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8F2FA"/>
  <w14:defaultImageDpi w14:val="32767"/>
  <w15:chartTrackingRefBased/>
  <w15:docId w15:val="{AD0F72FE-3C3F-B045-8D2C-C70411B5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B7B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82"/>
    <w:pPr>
      <w:ind w:left="720"/>
      <w:contextualSpacing/>
    </w:pPr>
  </w:style>
  <w:style w:type="character" w:styleId="Hyperlink">
    <w:name w:val="Hyperlink"/>
    <w:basedOn w:val="DefaultParagraphFont"/>
    <w:uiPriority w:val="99"/>
    <w:semiHidden/>
    <w:unhideWhenUsed/>
    <w:rsid w:val="002F6AA0"/>
    <w:rPr>
      <w:color w:val="0000FF"/>
      <w:u w:val="single"/>
    </w:rPr>
  </w:style>
  <w:style w:type="paragraph" w:styleId="IntenseQuote">
    <w:name w:val="Intense Quote"/>
    <w:basedOn w:val="Normal"/>
    <w:next w:val="Normal"/>
    <w:link w:val="IntenseQuoteChar"/>
    <w:uiPriority w:val="30"/>
    <w:qFormat/>
    <w:rsid w:val="00E1687F"/>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4472C4" w:themeColor="accent1"/>
    </w:rPr>
  </w:style>
  <w:style w:type="character" w:customStyle="1" w:styleId="IntenseQuoteChar">
    <w:name w:val="Intense Quote Char"/>
    <w:basedOn w:val="DefaultParagraphFont"/>
    <w:link w:val="IntenseQuote"/>
    <w:uiPriority w:val="30"/>
    <w:rsid w:val="00E1687F"/>
    <w:rPr>
      <w:i/>
      <w:iCs/>
      <w:color w:val="4472C4" w:themeColor="accent1"/>
    </w:rPr>
  </w:style>
  <w:style w:type="paragraph" w:styleId="Revision">
    <w:name w:val="Revision"/>
    <w:hidden/>
    <w:uiPriority w:val="99"/>
    <w:semiHidden/>
    <w:rsid w:val="00F0578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C7852"/>
    <w:rPr>
      <w:sz w:val="18"/>
      <w:szCs w:val="18"/>
    </w:rPr>
  </w:style>
  <w:style w:type="character" w:customStyle="1" w:styleId="BalloonTextChar">
    <w:name w:val="Balloon Text Char"/>
    <w:basedOn w:val="DefaultParagraphFont"/>
    <w:link w:val="BalloonText"/>
    <w:uiPriority w:val="99"/>
    <w:semiHidden/>
    <w:rsid w:val="00DC7852"/>
    <w:rPr>
      <w:rFonts w:ascii="Times New Roman" w:eastAsia="Times New Roman" w:hAnsi="Times New Roman" w:cs="Times New Roman"/>
      <w:sz w:val="18"/>
      <w:szCs w:val="18"/>
    </w:rPr>
  </w:style>
  <w:style w:type="paragraph" w:customStyle="1" w:styleId="xmsonormal">
    <w:name w:val="x_msonormal"/>
    <w:basedOn w:val="Normal"/>
    <w:rsid w:val="00A337C6"/>
    <w:pPr>
      <w:spacing w:before="100" w:beforeAutospacing="1" w:after="100" w:afterAutospacing="1"/>
    </w:pPr>
  </w:style>
  <w:style w:type="paragraph" w:customStyle="1" w:styleId="xmsolistparagraph">
    <w:name w:val="x_msolistparagraph"/>
    <w:basedOn w:val="Normal"/>
    <w:rsid w:val="00A337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5653">
      <w:bodyDiv w:val="1"/>
      <w:marLeft w:val="0"/>
      <w:marRight w:val="0"/>
      <w:marTop w:val="0"/>
      <w:marBottom w:val="0"/>
      <w:divBdr>
        <w:top w:val="none" w:sz="0" w:space="0" w:color="auto"/>
        <w:left w:val="none" w:sz="0" w:space="0" w:color="auto"/>
        <w:bottom w:val="none" w:sz="0" w:space="0" w:color="auto"/>
        <w:right w:val="none" w:sz="0" w:space="0" w:color="auto"/>
      </w:divBdr>
    </w:div>
    <w:div w:id="45570540">
      <w:bodyDiv w:val="1"/>
      <w:marLeft w:val="0"/>
      <w:marRight w:val="0"/>
      <w:marTop w:val="0"/>
      <w:marBottom w:val="0"/>
      <w:divBdr>
        <w:top w:val="none" w:sz="0" w:space="0" w:color="auto"/>
        <w:left w:val="none" w:sz="0" w:space="0" w:color="auto"/>
        <w:bottom w:val="none" w:sz="0" w:space="0" w:color="auto"/>
        <w:right w:val="none" w:sz="0" w:space="0" w:color="auto"/>
      </w:divBdr>
    </w:div>
    <w:div w:id="45838759">
      <w:bodyDiv w:val="1"/>
      <w:marLeft w:val="0"/>
      <w:marRight w:val="0"/>
      <w:marTop w:val="0"/>
      <w:marBottom w:val="0"/>
      <w:divBdr>
        <w:top w:val="none" w:sz="0" w:space="0" w:color="auto"/>
        <w:left w:val="none" w:sz="0" w:space="0" w:color="auto"/>
        <w:bottom w:val="none" w:sz="0" w:space="0" w:color="auto"/>
        <w:right w:val="none" w:sz="0" w:space="0" w:color="auto"/>
      </w:divBdr>
    </w:div>
    <w:div w:id="110126822">
      <w:bodyDiv w:val="1"/>
      <w:marLeft w:val="0"/>
      <w:marRight w:val="0"/>
      <w:marTop w:val="0"/>
      <w:marBottom w:val="0"/>
      <w:divBdr>
        <w:top w:val="none" w:sz="0" w:space="0" w:color="auto"/>
        <w:left w:val="none" w:sz="0" w:space="0" w:color="auto"/>
        <w:bottom w:val="none" w:sz="0" w:space="0" w:color="auto"/>
        <w:right w:val="none" w:sz="0" w:space="0" w:color="auto"/>
      </w:divBdr>
    </w:div>
    <w:div w:id="120421405">
      <w:bodyDiv w:val="1"/>
      <w:marLeft w:val="0"/>
      <w:marRight w:val="0"/>
      <w:marTop w:val="0"/>
      <w:marBottom w:val="0"/>
      <w:divBdr>
        <w:top w:val="none" w:sz="0" w:space="0" w:color="auto"/>
        <w:left w:val="none" w:sz="0" w:space="0" w:color="auto"/>
        <w:bottom w:val="none" w:sz="0" w:space="0" w:color="auto"/>
        <w:right w:val="none" w:sz="0" w:space="0" w:color="auto"/>
      </w:divBdr>
      <w:divsChild>
        <w:div w:id="592083767">
          <w:marLeft w:val="0"/>
          <w:marRight w:val="0"/>
          <w:marTop w:val="0"/>
          <w:marBottom w:val="0"/>
          <w:divBdr>
            <w:top w:val="none" w:sz="0" w:space="0" w:color="auto"/>
            <w:left w:val="none" w:sz="0" w:space="0" w:color="auto"/>
            <w:bottom w:val="none" w:sz="0" w:space="0" w:color="auto"/>
            <w:right w:val="none" w:sz="0" w:space="0" w:color="auto"/>
          </w:divBdr>
        </w:div>
      </w:divsChild>
    </w:div>
    <w:div w:id="121193420">
      <w:bodyDiv w:val="1"/>
      <w:marLeft w:val="0"/>
      <w:marRight w:val="0"/>
      <w:marTop w:val="0"/>
      <w:marBottom w:val="0"/>
      <w:divBdr>
        <w:top w:val="none" w:sz="0" w:space="0" w:color="auto"/>
        <w:left w:val="none" w:sz="0" w:space="0" w:color="auto"/>
        <w:bottom w:val="none" w:sz="0" w:space="0" w:color="auto"/>
        <w:right w:val="none" w:sz="0" w:space="0" w:color="auto"/>
      </w:divBdr>
    </w:div>
    <w:div w:id="144125674">
      <w:bodyDiv w:val="1"/>
      <w:marLeft w:val="0"/>
      <w:marRight w:val="0"/>
      <w:marTop w:val="0"/>
      <w:marBottom w:val="0"/>
      <w:divBdr>
        <w:top w:val="none" w:sz="0" w:space="0" w:color="auto"/>
        <w:left w:val="none" w:sz="0" w:space="0" w:color="auto"/>
        <w:bottom w:val="none" w:sz="0" w:space="0" w:color="auto"/>
        <w:right w:val="none" w:sz="0" w:space="0" w:color="auto"/>
      </w:divBdr>
    </w:div>
    <w:div w:id="146435268">
      <w:bodyDiv w:val="1"/>
      <w:marLeft w:val="0"/>
      <w:marRight w:val="0"/>
      <w:marTop w:val="0"/>
      <w:marBottom w:val="0"/>
      <w:divBdr>
        <w:top w:val="none" w:sz="0" w:space="0" w:color="auto"/>
        <w:left w:val="none" w:sz="0" w:space="0" w:color="auto"/>
        <w:bottom w:val="none" w:sz="0" w:space="0" w:color="auto"/>
        <w:right w:val="none" w:sz="0" w:space="0" w:color="auto"/>
      </w:divBdr>
    </w:div>
    <w:div w:id="167722588">
      <w:bodyDiv w:val="1"/>
      <w:marLeft w:val="0"/>
      <w:marRight w:val="0"/>
      <w:marTop w:val="0"/>
      <w:marBottom w:val="0"/>
      <w:divBdr>
        <w:top w:val="none" w:sz="0" w:space="0" w:color="auto"/>
        <w:left w:val="none" w:sz="0" w:space="0" w:color="auto"/>
        <w:bottom w:val="none" w:sz="0" w:space="0" w:color="auto"/>
        <w:right w:val="none" w:sz="0" w:space="0" w:color="auto"/>
      </w:divBdr>
    </w:div>
    <w:div w:id="169100258">
      <w:bodyDiv w:val="1"/>
      <w:marLeft w:val="0"/>
      <w:marRight w:val="0"/>
      <w:marTop w:val="0"/>
      <w:marBottom w:val="0"/>
      <w:divBdr>
        <w:top w:val="none" w:sz="0" w:space="0" w:color="auto"/>
        <w:left w:val="none" w:sz="0" w:space="0" w:color="auto"/>
        <w:bottom w:val="none" w:sz="0" w:space="0" w:color="auto"/>
        <w:right w:val="none" w:sz="0" w:space="0" w:color="auto"/>
      </w:divBdr>
    </w:div>
    <w:div w:id="173540172">
      <w:bodyDiv w:val="1"/>
      <w:marLeft w:val="0"/>
      <w:marRight w:val="0"/>
      <w:marTop w:val="0"/>
      <w:marBottom w:val="0"/>
      <w:divBdr>
        <w:top w:val="none" w:sz="0" w:space="0" w:color="auto"/>
        <w:left w:val="none" w:sz="0" w:space="0" w:color="auto"/>
        <w:bottom w:val="none" w:sz="0" w:space="0" w:color="auto"/>
        <w:right w:val="none" w:sz="0" w:space="0" w:color="auto"/>
      </w:divBdr>
    </w:div>
    <w:div w:id="203565451">
      <w:bodyDiv w:val="1"/>
      <w:marLeft w:val="0"/>
      <w:marRight w:val="0"/>
      <w:marTop w:val="0"/>
      <w:marBottom w:val="0"/>
      <w:divBdr>
        <w:top w:val="none" w:sz="0" w:space="0" w:color="auto"/>
        <w:left w:val="none" w:sz="0" w:space="0" w:color="auto"/>
        <w:bottom w:val="none" w:sz="0" w:space="0" w:color="auto"/>
        <w:right w:val="none" w:sz="0" w:space="0" w:color="auto"/>
      </w:divBdr>
    </w:div>
    <w:div w:id="230385461">
      <w:bodyDiv w:val="1"/>
      <w:marLeft w:val="0"/>
      <w:marRight w:val="0"/>
      <w:marTop w:val="0"/>
      <w:marBottom w:val="0"/>
      <w:divBdr>
        <w:top w:val="none" w:sz="0" w:space="0" w:color="auto"/>
        <w:left w:val="none" w:sz="0" w:space="0" w:color="auto"/>
        <w:bottom w:val="none" w:sz="0" w:space="0" w:color="auto"/>
        <w:right w:val="none" w:sz="0" w:space="0" w:color="auto"/>
      </w:divBdr>
    </w:div>
    <w:div w:id="235214204">
      <w:bodyDiv w:val="1"/>
      <w:marLeft w:val="0"/>
      <w:marRight w:val="0"/>
      <w:marTop w:val="0"/>
      <w:marBottom w:val="0"/>
      <w:divBdr>
        <w:top w:val="none" w:sz="0" w:space="0" w:color="auto"/>
        <w:left w:val="none" w:sz="0" w:space="0" w:color="auto"/>
        <w:bottom w:val="none" w:sz="0" w:space="0" w:color="auto"/>
        <w:right w:val="none" w:sz="0" w:space="0" w:color="auto"/>
      </w:divBdr>
    </w:div>
    <w:div w:id="306518842">
      <w:bodyDiv w:val="1"/>
      <w:marLeft w:val="0"/>
      <w:marRight w:val="0"/>
      <w:marTop w:val="0"/>
      <w:marBottom w:val="0"/>
      <w:divBdr>
        <w:top w:val="none" w:sz="0" w:space="0" w:color="auto"/>
        <w:left w:val="none" w:sz="0" w:space="0" w:color="auto"/>
        <w:bottom w:val="none" w:sz="0" w:space="0" w:color="auto"/>
        <w:right w:val="none" w:sz="0" w:space="0" w:color="auto"/>
      </w:divBdr>
    </w:div>
    <w:div w:id="310259971">
      <w:bodyDiv w:val="1"/>
      <w:marLeft w:val="0"/>
      <w:marRight w:val="0"/>
      <w:marTop w:val="0"/>
      <w:marBottom w:val="0"/>
      <w:divBdr>
        <w:top w:val="none" w:sz="0" w:space="0" w:color="auto"/>
        <w:left w:val="none" w:sz="0" w:space="0" w:color="auto"/>
        <w:bottom w:val="none" w:sz="0" w:space="0" w:color="auto"/>
        <w:right w:val="none" w:sz="0" w:space="0" w:color="auto"/>
      </w:divBdr>
    </w:div>
    <w:div w:id="336155971">
      <w:bodyDiv w:val="1"/>
      <w:marLeft w:val="0"/>
      <w:marRight w:val="0"/>
      <w:marTop w:val="0"/>
      <w:marBottom w:val="0"/>
      <w:divBdr>
        <w:top w:val="none" w:sz="0" w:space="0" w:color="auto"/>
        <w:left w:val="none" w:sz="0" w:space="0" w:color="auto"/>
        <w:bottom w:val="none" w:sz="0" w:space="0" w:color="auto"/>
        <w:right w:val="none" w:sz="0" w:space="0" w:color="auto"/>
      </w:divBdr>
    </w:div>
    <w:div w:id="354968662">
      <w:bodyDiv w:val="1"/>
      <w:marLeft w:val="0"/>
      <w:marRight w:val="0"/>
      <w:marTop w:val="0"/>
      <w:marBottom w:val="0"/>
      <w:divBdr>
        <w:top w:val="none" w:sz="0" w:space="0" w:color="auto"/>
        <w:left w:val="none" w:sz="0" w:space="0" w:color="auto"/>
        <w:bottom w:val="none" w:sz="0" w:space="0" w:color="auto"/>
        <w:right w:val="none" w:sz="0" w:space="0" w:color="auto"/>
      </w:divBdr>
    </w:div>
    <w:div w:id="370109224">
      <w:bodyDiv w:val="1"/>
      <w:marLeft w:val="0"/>
      <w:marRight w:val="0"/>
      <w:marTop w:val="0"/>
      <w:marBottom w:val="0"/>
      <w:divBdr>
        <w:top w:val="none" w:sz="0" w:space="0" w:color="auto"/>
        <w:left w:val="none" w:sz="0" w:space="0" w:color="auto"/>
        <w:bottom w:val="none" w:sz="0" w:space="0" w:color="auto"/>
        <w:right w:val="none" w:sz="0" w:space="0" w:color="auto"/>
      </w:divBdr>
    </w:div>
    <w:div w:id="415519723">
      <w:bodyDiv w:val="1"/>
      <w:marLeft w:val="0"/>
      <w:marRight w:val="0"/>
      <w:marTop w:val="0"/>
      <w:marBottom w:val="0"/>
      <w:divBdr>
        <w:top w:val="none" w:sz="0" w:space="0" w:color="auto"/>
        <w:left w:val="none" w:sz="0" w:space="0" w:color="auto"/>
        <w:bottom w:val="none" w:sz="0" w:space="0" w:color="auto"/>
        <w:right w:val="none" w:sz="0" w:space="0" w:color="auto"/>
      </w:divBdr>
    </w:div>
    <w:div w:id="480779562">
      <w:bodyDiv w:val="1"/>
      <w:marLeft w:val="0"/>
      <w:marRight w:val="0"/>
      <w:marTop w:val="0"/>
      <w:marBottom w:val="0"/>
      <w:divBdr>
        <w:top w:val="none" w:sz="0" w:space="0" w:color="auto"/>
        <w:left w:val="none" w:sz="0" w:space="0" w:color="auto"/>
        <w:bottom w:val="none" w:sz="0" w:space="0" w:color="auto"/>
        <w:right w:val="none" w:sz="0" w:space="0" w:color="auto"/>
      </w:divBdr>
    </w:div>
    <w:div w:id="500118589">
      <w:bodyDiv w:val="1"/>
      <w:marLeft w:val="0"/>
      <w:marRight w:val="0"/>
      <w:marTop w:val="0"/>
      <w:marBottom w:val="0"/>
      <w:divBdr>
        <w:top w:val="none" w:sz="0" w:space="0" w:color="auto"/>
        <w:left w:val="none" w:sz="0" w:space="0" w:color="auto"/>
        <w:bottom w:val="none" w:sz="0" w:space="0" w:color="auto"/>
        <w:right w:val="none" w:sz="0" w:space="0" w:color="auto"/>
      </w:divBdr>
    </w:div>
    <w:div w:id="535310739">
      <w:bodyDiv w:val="1"/>
      <w:marLeft w:val="0"/>
      <w:marRight w:val="0"/>
      <w:marTop w:val="0"/>
      <w:marBottom w:val="0"/>
      <w:divBdr>
        <w:top w:val="none" w:sz="0" w:space="0" w:color="auto"/>
        <w:left w:val="none" w:sz="0" w:space="0" w:color="auto"/>
        <w:bottom w:val="none" w:sz="0" w:space="0" w:color="auto"/>
        <w:right w:val="none" w:sz="0" w:space="0" w:color="auto"/>
      </w:divBdr>
    </w:div>
    <w:div w:id="542979794">
      <w:bodyDiv w:val="1"/>
      <w:marLeft w:val="0"/>
      <w:marRight w:val="0"/>
      <w:marTop w:val="0"/>
      <w:marBottom w:val="0"/>
      <w:divBdr>
        <w:top w:val="none" w:sz="0" w:space="0" w:color="auto"/>
        <w:left w:val="none" w:sz="0" w:space="0" w:color="auto"/>
        <w:bottom w:val="none" w:sz="0" w:space="0" w:color="auto"/>
        <w:right w:val="none" w:sz="0" w:space="0" w:color="auto"/>
      </w:divBdr>
    </w:div>
    <w:div w:id="568001925">
      <w:bodyDiv w:val="1"/>
      <w:marLeft w:val="0"/>
      <w:marRight w:val="0"/>
      <w:marTop w:val="0"/>
      <w:marBottom w:val="0"/>
      <w:divBdr>
        <w:top w:val="none" w:sz="0" w:space="0" w:color="auto"/>
        <w:left w:val="none" w:sz="0" w:space="0" w:color="auto"/>
        <w:bottom w:val="none" w:sz="0" w:space="0" w:color="auto"/>
        <w:right w:val="none" w:sz="0" w:space="0" w:color="auto"/>
      </w:divBdr>
    </w:div>
    <w:div w:id="571548442">
      <w:bodyDiv w:val="1"/>
      <w:marLeft w:val="0"/>
      <w:marRight w:val="0"/>
      <w:marTop w:val="0"/>
      <w:marBottom w:val="0"/>
      <w:divBdr>
        <w:top w:val="none" w:sz="0" w:space="0" w:color="auto"/>
        <w:left w:val="none" w:sz="0" w:space="0" w:color="auto"/>
        <w:bottom w:val="none" w:sz="0" w:space="0" w:color="auto"/>
        <w:right w:val="none" w:sz="0" w:space="0" w:color="auto"/>
      </w:divBdr>
    </w:div>
    <w:div w:id="577906097">
      <w:bodyDiv w:val="1"/>
      <w:marLeft w:val="0"/>
      <w:marRight w:val="0"/>
      <w:marTop w:val="0"/>
      <w:marBottom w:val="0"/>
      <w:divBdr>
        <w:top w:val="none" w:sz="0" w:space="0" w:color="auto"/>
        <w:left w:val="none" w:sz="0" w:space="0" w:color="auto"/>
        <w:bottom w:val="none" w:sz="0" w:space="0" w:color="auto"/>
        <w:right w:val="none" w:sz="0" w:space="0" w:color="auto"/>
      </w:divBdr>
    </w:div>
    <w:div w:id="580141955">
      <w:bodyDiv w:val="1"/>
      <w:marLeft w:val="0"/>
      <w:marRight w:val="0"/>
      <w:marTop w:val="0"/>
      <w:marBottom w:val="0"/>
      <w:divBdr>
        <w:top w:val="none" w:sz="0" w:space="0" w:color="auto"/>
        <w:left w:val="none" w:sz="0" w:space="0" w:color="auto"/>
        <w:bottom w:val="none" w:sz="0" w:space="0" w:color="auto"/>
        <w:right w:val="none" w:sz="0" w:space="0" w:color="auto"/>
      </w:divBdr>
    </w:div>
    <w:div w:id="581064984">
      <w:bodyDiv w:val="1"/>
      <w:marLeft w:val="0"/>
      <w:marRight w:val="0"/>
      <w:marTop w:val="0"/>
      <w:marBottom w:val="0"/>
      <w:divBdr>
        <w:top w:val="none" w:sz="0" w:space="0" w:color="auto"/>
        <w:left w:val="none" w:sz="0" w:space="0" w:color="auto"/>
        <w:bottom w:val="none" w:sz="0" w:space="0" w:color="auto"/>
        <w:right w:val="none" w:sz="0" w:space="0" w:color="auto"/>
      </w:divBdr>
    </w:div>
    <w:div w:id="588853548">
      <w:bodyDiv w:val="1"/>
      <w:marLeft w:val="0"/>
      <w:marRight w:val="0"/>
      <w:marTop w:val="0"/>
      <w:marBottom w:val="0"/>
      <w:divBdr>
        <w:top w:val="none" w:sz="0" w:space="0" w:color="auto"/>
        <w:left w:val="none" w:sz="0" w:space="0" w:color="auto"/>
        <w:bottom w:val="none" w:sz="0" w:space="0" w:color="auto"/>
        <w:right w:val="none" w:sz="0" w:space="0" w:color="auto"/>
      </w:divBdr>
    </w:div>
    <w:div w:id="691221086">
      <w:bodyDiv w:val="1"/>
      <w:marLeft w:val="0"/>
      <w:marRight w:val="0"/>
      <w:marTop w:val="0"/>
      <w:marBottom w:val="0"/>
      <w:divBdr>
        <w:top w:val="none" w:sz="0" w:space="0" w:color="auto"/>
        <w:left w:val="none" w:sz="0" w:space="0" w:color="auto"/>
        <w:bottom w:val="none" w:sz="0" w:space="0" w:color="auto"/>
        <w:right w:val="none" w:sz="0" w:space="0" w:color="auto"/>
      </w:divBdr>
    </w:div>
    <w:div w:id="694961757">
      <w:bodyDiv w:val="1"/>
      <w:marLeft w:val="0"/>
      <w:marRight w:val="0"/>
      <w:marTop w:val="0"/>
      <w:marBottom w:val="0"/>
      <w:divBdr>
        <w:top w:val="none" w:sz="0" w:space="0" w:color="auto"/>
        <w:left w:val="none" w:sz="0" w:space="0" w:color="auto"/>
        <w:bottom w:val="none" w:sz="0" w:space="0" w:color="auto"/>
        <w:right w:val="none" w:sz="0" w:space="0" w:color="auto"/>
      </w:divBdr>
    </w:div>
    <w:div w:id="696658102">
      <w:bodyDiv w:val="1"/>
      <w:marLeft w:val="0"/>
      <w:marRight w:val="0"/>
      <w:marTop w:val="0"/>
      <w:marBottom w:val="0"/>
      <w:divBdr>
        <w:top w:val="none" w:sz="0" w:space="0" w:color="auto"/>
        <w:left w:val="none" w:sz="0" w:space="0" w:color="auto"/>
        <w:bottom w:val="none" w:sz="0" w:space="0" w:color="auto"/>
        <w:right w:val="none" w:sz="0" w:space="0" w:color="auto"/>
      </w:divBdr>
    </w:div>
    <w:div w:id="725757091">
      <w:bodyDiv w:val="1"/>
      <w:marLeft w:val="0"/>
      <w:marRight w:val="0"/>
      <w:marTop w:val="0"/>
      <w:marBottom w:val="0"/>
      <w:divBdr>
        <w:top w:val="none" w:sz="0" w:space="0" w:color="auto"/>
        <w:left w:val="none" w:sz="0" w:space="0" w:color="auto"/>
        <w:bottom w:val="none" w:sz="0" w:space="0" w:color="auto"/>
        <w:right w:val="none" w:sz="0" w:space="0" w:color="auto"/>
      </w:divBdr>
    </w:div>
    <w:div w:id="792406545">
      <w:bodyDiv w:val="1"/>
      <w:marLeft w:val="0"/>
      <w:marRight w:val="0"/>
      <w:marTop w:val="0"/>
      <w:marBottom w:val="0"/>
      <w:divBdr>
        <w:top w:val="none" w:sz="0" w:space="0" w:color="auto"/>
        <w:left w:val="none" w:sz="0" w:space="0" w:color="auto"/>
        <w:bottom w:val="none" w:sz="0" w:space="0" w:color="auto"/>
        <w:right w:val="none" w:sz="0" w:space="0" w:color="auto"/>
      </w:divBdr>
    </w:div>
    <w:div w:id="841432545">
      <w:bodyDiv w:val="1"/>
      <w:marLeft w:val="0"/>
      <w:marRight w:val="0"/>
      <w:marTop w:val="0"/>
      <w:marBottom w:val="0"/>
      <w:divBdr>
        <w:top w:val="none" w:sz="0" w:space="0" w:color="auto"/>
        <w:left w:val="none" w:sz="0" w:space="0" w:color="auto"/>
        <w:bottom w:val="none" w:sz="0" w:space="0" w:color="auto"/>
        <w:right w:val="none" w:sz="0" w:space="0" w:color="auto"/>
      </w:divBdr>
    </w:div>
    <w:div w:id="914971670">
      <w:bodyDiv w:val="1"/>
      <w:marLeft w:val="0"/>
      <w:marRight w:val="0"/>
      <w:marTop w:val="0"/>
      <w:marBottom w:val="0"/>
      <w:divBdr>
        <w:top w:val="none" w:sz="0" w:space="0" w:color="auto"/>
        <w:left w:val="none" w:sz="0" w:space="0" w:color="auto"/>
        <w:bottom w:val="none" w:sz="0" w:space="0" w:color="auto"/>
        <w:right w:val="none" w:sz="0" w:space="0" w:color="auto"/>
      </w:divBdr>
    </w:div>
    <w:div w:id="922958969">
      <w:bodyDiv w:val="1"/>
      <w:marLeft w:val="0"/>
      <w:marRight w:val="0"/>
      <w:marTop w:val="0"/>
      <w:marBottom w:val="0"/>
      <w:divBdr>
        <w:top w:val="none" w:sz="0" w:space="0" w:color="auto"/>
        <w:left w:val="none" w:sz="0" w:space="0" w:color="auto"/>
        <w:bottom w:val="none" w:sz="0" w:space="0" w:color="auto"/>
        <w:right w:val="none" w:sz="0" w:space="0" w:color="auto"/>
      </w:divBdr>
    </w:div>
    <w:div w:id="951549510">
      <w:bodyDiv w:val="1"/>
      <w:marLeft w:val="0"/>
      <w:marRight w:val="0"/>
      <w:marTop w:val="0"/>
      <w:marBottom w:val="0"/>
      <w:divBdr>
        <w:top w:val="none" w:sz="0" w:space="0" w:color="auto"/>
        <w:left w:val="none" w:sz="0" w:space="0" w:color="auto"/>
        <w:bottom w:val="none" w:sz="0" w:space="0" w:color="auto"/>
        <w:right w:val="none" w:sz="0" w:space="0" w:color="auto"/>
      </w:divBdr>
    </w:div>
    <w:div w:id="960382827">
      <w:bodyDiv w:val="1"/>
      <w:marLeft w:val="0"/>
      <w:marRight w:val="0"/>
      <w:marTop w:val="0"/>
      <w:marBottom w:val="0"/>
      <w:divBdr>
        <w:top w:val="none" w:sz="0" w:space="0" w:color="auto"/>
        <w:left w:val="none" w:sz="0" w:space="0" w:color="auto"/>
        <w:bottom w:val="none" w:sz="0" w:space="0" w:color="auto"/>
        <w:right w:val="none" w:sz="0" w:space="0" w:color="auto"/>
      </w:divBdr>
    </w:div>
    <w:div w:id="962229024">
      <w:bodyDiv w:val="1"/>
      <w:marLeft w:val="0"/>
      <w:marRight w:val="0"/>
      <w:marTop w:val="0"/>
      <w:marBottom w:val="0"/>
      <w:divBdr>
        <w:top w:val="none" w:sz="0" w:space="0" w:color="auto"/>
        <w:left w:val="none" w:sz="0" w:space="0" w:color="auto"/>
        <w:bottom w:val="none" w:sz="0" w:space="0" w:color="auto"/>
        <w:right w:val="none" w:sz="0" w:space="0" w:color="auto"/>
      </w:divBdr>
    </w:div>
    <w:div w:id="984815705">
      <w:bodyDiv w:val="1"/>
      <w:marLeft w:val="0"/>
      <w:marRight w:val="0"/>
      <w:marTop w:val="0"/>
      <w:marBottom w:val="0"/>
      <w:divBdr>
        <w:top w:val="none" w:sz="0" w:space="0" w:color="auto"/>
        <w:left w:val="none" w:sz="0" w:space="0" w:color="auto"/>
        <w:bottom w:val="none" w:sz="0" w:space="0" w:color="auto"/>
        <w:right w:val="none" w:sz="0" w:space="0" w:color="auto"/>
      </w:divBdr>
    </w:div>
    <w:div w:id="1068067796">
      <w:bodyDiv w:val="1"/>
      <w:marLeft w:val="0"/>
      <w:marRight w:val="0"/>
      <w:marTop w:val="0"/>
      <w:marBottom w:val="0"/>
      <w:divBdr>
        <w:top w:val="none" w:sz="0" w:space="0" w:color="auto"/>
        <w:left w:val="none" w:sz="0" w:space="0" w:color="auto"/>
        <w:bottom w:val="none" w:sz="0" w:space="0" w:color="auto"/>
        <w:right w:val="none" w:sz="0" w:space="0" w:color="auto"/>
      </w:divBdr>
    </w:div>
    <w:div w:id="1069183232">
      <w:bodyDiv w:val="1"/>
      <w:marLeft w:val="0"/>
      <w:marRight w:val="0"/>
      <w:marTop w:val="0"/>
      <w:marBottom w:val="0"/>
      <w:divBdr>
        <w:top w:val="none" w:sz="0" w:space="0" w:color="auto"/>
        <w:left w:val="none" w:sz="0" w:space="0" w:color="auto"/>
        <w:bottom w:val="none" w:sz="0" w:space="0" w:color="auto"/>
        <w:right w:val="none" w:sz="0" w:space="0" w:color="auto"/>
      </w:divBdr>
    </w:div>
    <w:div w:id="1093866964">
      <w:bodyDiv w:val="1"/>
      <w:marLeft w:val="0"/>
      <w:marRight w:val="0"/>
      <w:marTop w:val="0"/>
      <w:marBottom w:val="0"/>
      <w:divBdr>
        <w:top w:val="none" w:sz="0" w:space="0" w:color="auto"/>
        <w:left w:val="none" w:sz="0" w:space="0" w:color="auto"/>
        <w:bottom w:val="none" w:sz="0" w:space="0" w:color="auto"/>
        <w:right w:val="none" w:sz="0" w:space="0" w:color="auto"/>
      </w:divBdr>
    </w:div>
    <w:div w:id="1096830487">
      <w:bodyDiv w:val="1"/>
      <w:marLeft w:val="0"/>
      <w:marRight w:val="0"/>
      <w:marTop w:val="0"/>
      <w:marBottom w:val="0"/>
      <w:divBdr>
        <w:top w:val="none" w:sz="0" w:space="0" w:color="auto"/>
        <w:left w:val="none" w:sz="0" w:space="0" w:color="auto"/>
        <w:bottom w:val="none" w:sz="0" w:space="0" w:color="auto"/>
        <w:right w:val="none" w:sz="0" w:space="0" w:color="auto"/>
      </w:divBdr>
    </w:div>
    <w:div w:id="1154107755">
      <w:bodyDiv w:val="1"/>
      <w:marLeft w:val="0"/>
      <w:marRight w:val="0"/>
      <w:marTop w:val="0"/>
      <w:marBottom w:val="0"/>
      <w:divBdr>
        <w:top w:val="none" w:sz="0" w:space="0" w:color="auto"/>
        <w:left w:val="none" w:sz="0" w:space="0" w:color="auto"/>
        <w:bottom w:val="none" w:sz="0" w:space="0" w:color="auto"/>
        <w:right w:val="none" w:sz="0" w:space="0" w:color="auto"/>
      </w:divBdr>
    </w:div>
    <w:div w:id="1160343758">
      <w:bodyDiv w:val="1"/>
      <w:marLeft w:val="0"/>
      <w:marRight w:val="0"/>
      <w:marTop w:val="0"/>
      <w:marBottom w:val="0"/>
      <w:divBdr>
        <w:top w:val="none" w:sz="0" w:space="0" w:color="auto"/>
        <w:left w:val="none" w:sz="0" w:space="0" w:color="auto"/>
        <w:bottom w:val="none" w:sz="0" w:space="0" w:color="auto"/>
        <w:right w:val="none" w:sz="0" w:space="0" w:color="auto"/>
      </w:divBdr>
    </w:div>
    <w:div w:id="1161770363">
      <w:bodyDiv w:val="1"/>
      <w:marLeft w:val="0"/>
      <w:marRight w:val="0"/>
      <w:marTop w:val="0"/>
      <w:marBottom w:val="0"/>
      <w:divBdr>
        <w:top w:val="none" w:sz="0" w:space="0" w:color="auto"/>
        <w:left w:val="none" w:sz="0" w:space="0" w:color="auto"/>
        <w:bottom w:val="none" w:sz="0" w:space="0" w:color="auto"/>
        <w:right w:val="none" w:sz="0" w:space="0" w:color="auto"/>
      </w:divBdr>
    </w:div>
    <w:div w:id="1183012506">
      <w:bodyDiv w:val="1"/>
      <w:marLeft w:val="0"/>
      <w:marRight w:val="0"/>
      <w:marTop w:val="0"/>
      <w:marBottom w:val="0"/>
      <w:divBdr>
        <w:top w:val="none" w:sz="0" w:space="0" w:color="auto"/>
        <w:left w:val="none" w:sz="0" w:space="0" w:color="auto"/>
        <w:bottom w:val="none" w:sz="0" w:space="0" w:color="auto"/>
        <w:right w:val="none" w:sz="0" w:space="0" w:color="auto"/>
      </w:divBdr>
    </w:div>
    <w:div w:id="1183783686">
      <w:bodyDiv w:val="1"/>
      <w:marLeft w:val="0"/>
      <w:marRight w:val="0"/>
      <w:marTop w:val="0"/>
      <w:marBottom w:val="0"/>
      <w:divBdr>
        <w:top w:val="none" w:sz="0" w:space="0" w:color="auto"/>
        <w:left w:val="none" w:sz="0" w:space="0" w:color="auto"/>
        <w:bottom w:val="none" w:sz="0" w:space="0" w:color="auto"/>
        <w:right w:val="none" w:sz="0" w:space="0" w:color="auto"/>
      </w:divBdr>
    </w:div>
    <w:div w:id="1246108994">
      <w:bodyDiv w:val="1"/>
      <w:marLeft w:val="0"/>
      <w:marRight w:val="0"/>
      <w:marTop w:val="0"/>
      <w:marBottom w:val="0"/>
      <w:divBdr>
        <w:top w:val="none" w:sz="0" w:space="0" w:color="auto"/>
        <w:left w:val="none" w:sz="0" w:space="0" w:color="auto"/>
        <w:bottom w:val="none" w:sz="0" w:space="0" w:color="auto"/>
        <w:right w:val="none" w:sz="0" w:space="0" w:color="auto"/>
      </w:divBdr>
    </w:div>
    <w:div w:id="1290739791">
      <w:bodyDiv w:val="1"/>
      <w:marLeft w:val="0"/>
      <w:marRight w:val="0"/>
      <w:marTop w:val="0"/>
      <w:marBottom w:val="0"/>
      <w:divBdr>
        <w:top w:val="none" w:sz="0" w:space="0" w:color="auto"/>
        <w:left w:val="none" w:sz="0" w:space="0" w:color="auto"/>
        <w:bottom w:val="none" w:sz="0" w:space="0" w:color="auto"/>
        <w:right w:val="none" w:sz="0" w:space="0" w:color="auto"/>
      </w:divBdr>
    </w:div>
    <w:div w:id="1304851920">
      <w:bodyDiv w:val="1"/>
      <w:marLeft w:val="0"/>
      <w:marRight w:val="0"/>
      <w:marTop w:val="0"/>
      <w:marBottom w:val="0"/>
      <w:divBdr>
        <w:top w:val="none" w:sz="0" w:space="0" w:color="auto"/>
        <w:left w:val="none" w:sz="0" w:space="0" w:color="auto"/>
        <w:bottom w:val="none" w:sz="0" w:space="0" w:color="auto"/>
        <w:right w:val="none" w:sz="0" w:space="0" w:color="auto"/>
      </w:divBdr>
    </w:div>
    <w:div w:id="1315840870">
      <w:bodyDiv w:val="1"/>
      <w:marLeft w:val="0"/>
      <w:marRight w:val="0"/>
      <w:marTop w:val="0"/>
      <w:marBottom w:val="0"/>
      <w:divBdr>
        <w:top w:val="none" w:sz="0" w:space="0" w:color="auto"/>
        <w:left w:val="none" w:sz="0" w:space="0" w:color="auto"/>
        <w:bottom w:val="none" w:sz="0" w:space="0" w:color="auto"/>
        <w:right w:val="none" w:sz="0" w:space="0" w:color="auto"/>
      </w:divBdr>
    </w:div>
    <w:div w:id="1352878320">
      <w:bodyDiv w:val="1"/>
      <w:marLeft w:val="0"/>
      <w:marRight w:val="0"/>
      <w:marTop w:val="0"/>
      <w:marBottom w:val="0"/>
      <w:divBdr>
        <w:top w:val="none" w:sz="0" w:space="0" w:color="auto"/>
        <w:left w:val="none" w:sz="0" w:space="0" w:color="auto"/>
        <w:bottom w:val="none" w:sz="0" w:space="0" w:color="auto"/>
        <w:right w:val="none" w:sz="0" w:space="0" w:color="auto"/>
      </w:divBdr>
    </w:div>
    <w:div w:id="1365056623">
      <w:bodyDiv w:val="1"/>
      <w:marLeft w:val="0"/>
      <w:marRight w:val="0"/>
      <w:marTop w:val="0"/>
      <w:marBottom w:val="0"/>
      <w:divBdr>
        <w:top w:val="none" w:sz="0" w:space="0" w:color="auto"/>
        <w:left w:val="none" w:sz="0" w:space="0" w:color="auto"/>
        <w:bottom w:val="none" w:sz="0" w:space="0" w:color="auto"/>
        <w:right w:val="none" w:sz="0" w:space="0" w:color="auto"/>
      </w:divBdr>
    </w:div>
    <w:div w:id="1382628344">
      <w:bodyDiv w:val="1"/>
      <w:marLeft w:val="0"/>
      <w:marRight w:val="0"/>
      <w:marTop w:val="0"/>
      <w:marBottom w:val="0"/>
      <w:divBdr>
        <w:top w:val="none" w:sz="0" w:space="0" w:color="auto"/>
        <w:left w:val="none" w:sz="0" w:space="0" w:color="auto"/>
        <w:bottom w:val="none" w:sz="0" w:space="0" w:color="auto"/>
        <w:right w:val="none" w:sz="0" w:space="0" w:color="auto"/>
      </w:divBdr>
    </w:div>
    <w:div w:id="1413158504">
      <w:bodyDiv w:val="1"/>
      <w:marLeft w:val="0"/>
      <w:marRight w:val="0"/>
      <w:marTop w:val="0"/>
      <w:marBottom w:val="0"/>
      <w:divBdr>
        <w:top w:val="none" w:sz="0" w:space="0" w:color="auto"/>
        <w:left w:val="none" w:sz="0" w:space="0" w:color="auto"/>
        <w:bottom w:val="none" w:sz="0" w:space="0" w:color="auto"/>
        <w:right w:val="none" w:sz="0" w:space="0" w:color="auto"/>
      </w:divBdr>
    </w:div>
    <w:div w:id="1425569613">
      <w:bodyDiv w:val="1"/>
      <w:marLeft w:val="0"/>
      <w:marRight w:val="0"/>
      <w:marTop w:val="0"/>
      <w:marBottom w:val="0"/>
      <w:divBdr>
        <w:top w:val="none" w:sz="0" w:space="0" w:color="auto"/>
        <w:left w:val="none" w:sz="0" w:space="0" w:color="auto"/>
        <w:bottom w:val="none" w:sz="0" w:space="0" w:color="auto"/>
        <w:right w:val="none" w:sz="0" w:space="0" w:color="auto"/>
      </w:divBdr>
    </w:div>
    <w:div w:id="1445881608">
      <w:bodyDiv w:val="1"/>
      <w:marLeft w:val="0"/>
      <w:marRight w:val="0"/>
      <w:marTop w:val="0"/>
      <w:marBottom w:val="0"/>
      <w:divBdr>
        <w:top w:val="none" w:sz="0" w:space="0" w:color="auto"/>
        <w:left w:val="none" w:sz="0" w:space="0" w:color="auto"/>
        <w:bottom w:val="none" w:sz="0" w:space="0" w:color="auto"/>
        <w:right w:val="none" w:sz="0" w:space="0" w:color="auto"/>
      </w:divBdr>
    </w:div>
    <w:div w:id="1525364111">
      <w:bodyDiv w:val="1"/>
      <w:marLeft w:val="0"/>
      <w:marRight w:val="0"/>
      <w:marTop w:val="0"/>
      <w:marBottom w:val="0"/>
      <w:divBdr>
        <w:top w:val="none" w:sz="0" w:space="0" w:color="auto"/>
        <w:left w:val="none" w:sz="0" w:space="0" w:color="auto"/>
        <w:bottom w:val="none" w:sz="0" w:space="0" w:color="auto"/>
        <w:right w:val="none" w:sz="0" w:space="0" w:color="auto"/>
      </w:divBdr>
    </w:div>
    <w:div w:id="1543781584">
      <w:bodyDiv w:val="1"/>
      <w:marLeft w:val="0"/>
      <w:marRight w:val="0"/>
      <w:marTop w:val="0"/>
      <w:marBottom w:val="0"/>
      <w:divBdr>
        <w:top w:val="none" w:sz="0" w:space="0" w:color="auto"/>
        <w:left w:val="none" w:sz="0" w:space="0" w:color="auto"/>
        <w:bottom w:val="none" w:sz="0" w:space="0" w:color="auto"/>
        <w:right w:val="none" w:sz="0" w:space="0" w:color="auto"/>
      </w:divBdr>
    </w:div>
    <w:div w:id="1593660341">
      <w:bodyDiv w:val="1"/>
      <w:marLeft w:val="0"/>
      <w:marRight w:val="0"/>
      <w:marTop w:val="0"/>
      <w:marBottom w:val="0"/>
      <w:divBdr>
        <w:top w:val="none" w:sz="0" w:space="0" w:color="auto"/>
        <w:left w:val="none" w:sz="0" w:space="0" w:color="auto"/>
        <w:bottom w:val="none" w:sz="0" w:space="0" w:color="auto"/>
        <w:right w:val="none" w:sz="0" w:space="0" w:color="auto"/>
      </w:divBdr>
    </w:div>
    <w:div w:id="1595556999">
      <w:bodyDiv w:val="1"/>
      <w:marLeft w:val="0"/>
      <w:marRight w:val="0"/>
      <w:marTop w:val="0"/>
      <w:marBottom w:val="0"/>
      <w:divBdr>
        <w:top w:val="none" w:sz="0" w:space="0" w:color="auto"/>
        <w:left w:val="none" w:sz="0" w:space="0" w:color="auto"/>
        <w:bottom w:val="none" w:sz="0" w:space="0" w:color="auto"/>
        <w:right w:val="none" w:sz="0" w:space="0" w:color="auto"/>
      </w:divBdr>
    </w:div>
    <w:div w:id="1612862744">
      <w:bodyDiv w:val="1"/>
      <w:marLeft w:val="0"/>
      <w:marRight w:val="0"/>
      <w:marTop w:val="0"/>
      <w:marBottom w:val="0"/>
      <w:divBdr>
        <w:top w:val="none" w:sz="0" w:space="0" w:color="auto"/>
        <w:left w:val="none" w:sz="0" w:space="0" w:color="auto"/>
        <w:bottom w:val="none" w:sz="0" w:space="0" w:color="auto"/>
        <w:right w:val="none" w:sz="0" w:space="0" w:color="auto"/>
      </w:divBdr>
    </w:div>
    <w:div w:id="1634484948">
      <w:bodyDiv w:val="1"/>
      <w:marLeft w:val="0"/>
      <w:marRight w:val="0"/>
      <w:marTop w:val="0"/>
      <w:marBottom w:val="0"/>
      <w:divBdr>
        <w:top w:val="none" w:sz="0" w:space="0" w:color="auto"/>
        <w:left w:val="none" w:sz="0" w:space="0" w:color="auto"/>
        <w:bottom w:val="none" w:sz="0" w:space="0" w:color="auto"/>
        <w:right w:val="none" w:sz="0" w:space="0" w:color="auto"/>
      </w:divBdr>
    </w:div>
    <w:div w:id="1655646382">
      <w:bodyDiv w:val="1"/>
      <w:marLeft w:val="0"/>
      <w:marRight w:val="0"/>
      <w:marTop w:val="0"/>
      <w:marBottom w:val="0"/>
      <w:divBdr>
        <w:top w:val="none" w:sz="0" w:space="0" w:color="auto"/>
        <w:left w:val="none" w:sz="0" w:space="0" w:color="auto"/>
        <w:bottom w:val="none" w:sz="0" w:space="0" w:color="auto"/>
        <w:right w:val="none" w:sz="0" w:space="0" w:color="auto"/>
      </w:divBdr>
    </w:div>
    <w:div w:id="1699508420">
      <w:bodyDiv w:val="1"/>
      <w:marLeft w:val="0"/>
      <w:marRight w:val="0"/>
      <w:marTop w:val="0"/>
      <w:marBottom w:val="0"/>
      <w:divBdr>
        <w:top w:val="none" w:sz="0" w:space="0" w:color="auto"/>
        <w:left w:val="none" w:sz="0" w:space="0" w:color="auto"/>
        <w:bottom w:val="none" w:sz="0" w:space="0" w:color="auto"/>
        <w:right w:val="none" w:sz="0" w:space="0" w:color="auto"/>
      </w:divBdr>
    </w:div>
    <w:div w:id="1708329525">
      <w:bodyDiv w:val="1"/>
      <w:marLeft w:val="0"/>
      <w:marRight w:val="0"/>
      <w:marTop w:val="0"/>
      <w:marBottom w:val="0"/>
      <w:divBdr>
        <w:top w:val="none" w:sz="0" w:space="0" w:color="auto"/>
        <w:left w:val="none" w:sz="0" w:space="0" w:color="auto"/>
        <w:bottom w:val="none" w:sz="0" w:space="0" w:color="auto"/>
        <w:right w:val="none" w:sz="0" w:space="0" w:color="auto"/>
      </w:divBdr>
      <w:divsChild>
        <w:div w:id="1572619475">
          <w:marLeft w:val="0"/>
          <w:marRight w:val="0"/>
          <w:marTop w:val="0"/>
          <w:marBottom w:val="0"/>
          <w:divBdr>
            <w:top w:val="none" w:sz="0" w:space="0" w:color="auto"/>
            <w:left w:val="none" w:sz="0" w:space="0" w:color="auto"/>
            <w:bottom w:val="none" w:sz="0" w:space="0" w:color="auto"/>
            <w:right w:val="none" w:sz="0" w:space="0" w:color="auto"/>
          </w:divBdr>
        </w:div>
      </w:divsChild>
    </w:div>
    <w:div w:id="1712457257">
      <w:bodyDiv w:val="1"/>
      <w:marLeft w:val="0"/>
      <w:marRight w:val="0"/>
      <w:marTop w:val="0"/>
      <w:marBottom w:val="0"/>
      <w:divBdr>
        <w:top w:val="none" w:sz="0" w:space="0" w:color="auto"/>
        <w:left w:val="none" w:sz="0" w:space="0" w:color="auto"/>
        <w:bottom w:val="none" w:sz="0" w:space="0" w:color="auto"/>
        <w:right w:val="none" w:sz="0" w:space="0" w:color="auto"/>
      </w:divBdr>
    </w:div>
    <w:div w:id="1747417773">
      <w:bodyDiv w:val="1"/>
      <w:marLeft w:val="0"/>
      <w:marRight w:val="0"/>
      <w:marTop w:val="0"/>
      <w:marBottom w:val="0"/>
      <w:divBdr>
        <w:top w:val="none" w:sz="0" w:space="0" w:color="auto"/>
        <w:left w:val="none" w:sz="0" w:space="0" w:color="auto"/>
        <w:bottom w:val="none" w:sz="0" w:space="0" w:color="auto"/>
        <w:right w:val="none" w:sz="0" w:space="0" w:color="auto"/>
      </w:divBdr>
    </w:div>
    <w:div w:id="1794639557">
      <w:bodyDiv w:val="1"/>
      <w:marLeft w:val="0"/>
      <w:marRight w:val="0"/>
      <w:marTop w:val="0"/>
      <w:marBottom w:val="0"/>
      <w:divBdr>
        <w:top w:val="none" w:sz="0" w:space="0" w:color="auto"/>
        <w:left w:val="none" w:sz="0" w:space="0" w:color="auto"/>
        <w:bottom w:val="none" w:sz="0" w:space="0" w:color="auto"/>
        <w:right w:val="none" w:sz="0" w:space="0" w:color="auto"/>
      </w:divBdr>
    </w:div>
    <w:div w:id="1822188718">
      <w:bodyDiv w:val="1"/>
      <w:marLeft w:val="0"/>
      <w:marRight w:val="0"/>
      <w:marTop w:val="0"/>
      <w:marBottom w:val="0"/>
      <w:divBdr>
        <w:top w:val="none" w:sz="0" w:space="0" w:color="auto"/>
        <w:left w:val="none" w:sz="0" w:space="0" w:color="auto"/>
        <w:bottom w:val="none" w:sz="0" w:space="0" w:color="auto"/>
        <w:right w:val="none" w:sz="0" w:space="0" w:color="auto"/>
      </w:divBdr>
    </w:div>
    <w:div w:id="1905480904">
      <w:bodyDiv w:val="1"/>
      <w:marLeft w:val="0"/>
      <w:marRight w:val="0"/>
      <w:marTop w:val="0"/>
      <w:marBottom w:val="0"/>
      <w:divBdr>
        <w:top w:val="none" w:sz="0" w:space="0" w:color="auto"/>
        <w:left w:val="none" w:sz="0" w:space="0" w:color="auto"/>
        <w:bottom w:val="none" w:sz="0" w:space="0" w:color="auto"/>
        <w:right w:val="none" w:sz="0" w:space="0" w:color="auto"/>
      </w:divBdr>
    </w:div>
    <w:div w:id="1918130624">
      <w:bodyDiv w:val="1"/>
      <w:marLeft w:val="0"/>
      <w:marRight w:val="0"/>
      <w:marTop w:val="0"/>
      <w:marBottom w:val="0"/>
      <w:divBdr>
        <w:top w:val="none" w:sz="0" w:space="0" w:color="auto"/>
        <w:left w:val="none" w:sz="0" w:space="0" w:color="auto"/>
        <w:bottom w:val="none" w:sz="0" w:space="0" w:color="auto"/>
        <w:right w:val="none" w:sz="0" w:space="0" w:color="auto"/>
      </w:divBdr>
    </w:div>
    <w:div w:id="2099398170">
      <w:bodyDiv w:val="1"/>
      <w:marLeft w:val="0"/>
      <w:marRight w:val="0"/>
      <w:marTop w:val="0"/>
      <w:marBottom w:val="0"/>
      <w:divBdr>
        <w:top w:val="none" w:sz="0" w:space="0" w:color="auto"/>
        <w:left w:val="none" w:sz="0" w:space="0" w:color="auto"/>
        <w:bottom w:val="none" w:sz="0" w:space="0" w:color="auto"/>
        <w:right w:val="none" w:sz="0" w:space="0" w:color="auto"/>
      </w:divBdr>
    </w:div>
    <w:div w:id="21086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31</Pages>
  <Words>12282</Words>
  <Characters>70009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Evelyn Schmidt</cp:lastModifiedBy>
  <cp:revision>10</cp:revision>
  <dcterms:created xsi:type="dcterms:W3CDTF">2026-01-12T19:45:00Z</dcterms:created>
  <dcterms:modified xsi:type="dcterms:W3CDTF">2026-01-19T17:14:00Z</dcterms:modified>
</cp:coreProperties>
</file>