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7203" w14:textId="211DF976" w:rsidR="00616827" w:rsidRPr="00D56C83" w:rsidRDefault="00616827" w:rsidP="00616827">
      <w:pPr>
        <w:jc w:val="center"/>
        <w:rPr>
          <w:b/>
          <w:bCs/>
          <w:sz w:val="32"/>
          <w:szCs w:val="32"/>
        </w:rPr>
      </w:pPr>
      <w:r w:rsidRPr="00D56C83">
        <w:rPr>
          <w:b/>
          <w:bCs/>
          <w:sz w:val="32"/>
          <w:szCs w:val="32"/>
        </w:rPr>
        <w:t xml:space="preserve">EXHIBITOR </w:t>
      </w:r>
      <w:r w:rsidR="00E75399">
        <w:rPr>
          <w:b/>
          <w:bCs/>
          <w:sz w:val="32"/>
          <w:szCs w:val="32"/>
        </w:rPr>
        <w:t xml:space="preserve">OUTBOUND SHIPPING </w:t>
      </w:r>
      <w:r w:rsidR="002828C8">
        <w:rPr>
          <w:b/>
          <w:bCs/>
          <w:sz w:val="32"/>
          <w:szCs w:val="32"/>
        </w:rPr>
        <w:t>PACKAGE</w:t>
      </w:r>
      <w:r w:rsidRPr="00D56C83">
        <w:rPr>
          <w:b/>
          <w:bCs/>
          <w:sz w:val="32"/>
          <w:szCs w:val="32"/>
        </w:rPr>
        <w:t xml:space="preserve"> FORM</w:t>
      </w:r>
    </w:p>
    <w:p w14:paraId="451B18B0" w14:textId="5BC7FCB7" w:rsidR="006930E8" w:rsidRPr="00C805E5" w:rsidRDefault="006930E8" w:rsidP="007A480C">
      <w:pPr>
        <w:jc w:val="center"/>
        <w:rPr>
          <w:b/>
          <w:bCs/>
          <w:sz w:val="19"/>
          <w:szCs w:val="19"/>
          <w:u w:val="single"/>
        </w:rPr>
      </w:pPr>
      <w:r w:rsidRPr="00C805E5">
        <w:rPr>
          <w:b/>
          <w:bCs/>
          <w:sz w:val="19"/>
          <w:szCs w:val="19"/>
          <w:u w:val="single"/>
        </w:rPr>
        <w:t xml:space="preserve">**Please Return to </w:t>
      </w:r>
      <w:r w:rsidR="00C805E5" w:rsidRPr="00C805E5">
        <w:rPr>
          <w:b/>
          <w:bCs/>
          <w:sz w:val="19"/>
          <w:szCs w:val="19"/>
          <w:u w:val="single"/>
        </w:rPr>
        <w:t>FedEx Office</w:t>
      </w:r>
      <w:r w:rsidRPr="00C805E5">
        <w:rPr>
          <w:b/>
          <w:bCs/>
          <w:sz w:val="19"/>
          <w:szCs w:val="19"/>
          <w:u w:val="single"/>
        </w:rPr>
        <w:t xml:space="preserve"> Once Completed**</w:t>
      </w:r>
    </w:p>
    <w:p w14:paraId="07C216EA" w14:textId="77777777" w:rsidR="006930E8" w:rsidRDefault="006930E8" w:rsidP="007A480C">
      <w:pPr>
        <w:jc w:val="center"/>
        <w:rPr>
          <w:b/>
          <w:bCs/>
          <w:sz w:val="14"/>
          <w:szCs w:val="14"/>
        </w:rPr>
      </w:pPr>
    </w:p>
    <w:p w14:paraId="050DCD69" w14:textId="3CF21184" w:rsidR="00616827" w:rsidRPr="002828C8" w:rsidRDefault="00616827" w:rsidP="007A480C">
      <w:pPr>
        <w:jc w:val="center"/>
        <w:rPr>
          <w:b/>
          <w:bCs/>
          <w:sz w:val="16"/>
          <w:szCs w:val="16"/>
        </w:rPr>
      </w:pPr>
      <w:r w:rsidRPr="002828C8">
        <w:rPr>
          <w:b/>
          <w:bCs/>
          <w:sz w:val="16"/>
          <w:szCs w:val="16"/>
        </w:rPr>
        <w:t>All rates sub</w:t>
      </w:r>
      <w:r w:rsidR="007A480C" w:rsidRPr="002828C8">
        <w:rPr>
          <w:b/>
          <w:bCs/>
          <w:sz w:val="16"/>
          <w:szCs w:val="16"/>
        </w:rPr>
        <w:t xml:space="preserve">ject to change without notice. </w:t>
      </w:r>
      <w:r w:rsidR="00C805E5">
        <w:rPr>
          <w:b/>
          <w:bCs/>
          <w:sz w:val="16"/>
          <w:szCs w:val="16"/>
        </w:rPr>
        <w:t>Form must be filled out completely to be considered a complete order of services.</w:t>
      </w:r>
    </w:p>
    <w:tbl>
      <w:tblPr>
        <w:tblpPr w:leftFromText="180" w:rightFromText="180" w:vertAnchor="text" w:horzAnchor="margin" w:tblpXSpec="center" w:tblpY="203"/>
        <w:tblW w:w="11034" w:type="dxa"/>
        <w:tblLook w:val="04A0" w:firstRow="1" w:lastRow="0" w:firstColumn="1" w:lastColumn="0" w:noHBand="0" w:noVBand="1"/>
      </w:tblPr>
      <w:tblGrid>
        <w:gridCol w:w="6498"/>
        <w:gridCol w:w="4536"/>
      </w:tblGrid>
      <w:tr w:rsidR="00616827" w:rsidRPr="00160DCE" w14:paraId="603A251E" w14:textId="77777777" w:rsidTr="005D6F02">
        <w:trPr>
          <w:trHeight w:val="442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368" w14:textId="77777777" w:rsidR="00616827" w:rsidRPr="00C00005" w:rsidRDefault="005060E3" w:rsidP="00D56C83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Exhibitor/Organization: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ACF" w14:textId="3ACF8764" w:rsidR="00616827" w:rsidRPr="00C00005" w:rsidRDefault="00616827" w:rsidP="005D6F02">
            <w:pPr>
              <w:rPr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 xml:space="preserve">Name </w:t>
            </w:r>
            <w:proofErr w:type="gramStart"/>
            <w:r w:rsidRPr="00C00005">
              <w:rPr>
                <w:b/>
                <w:bCs/>
                <w:color w:val="000000"/>
                <w:sz w:val="20"/>
              </w:rPr>
              <w:t xml:space="preserve">of </w:t>
            </w:r>
            <w:r w:rsidR="005D6F02" w:rsidRPr="00C00005">
              <w:rPr>
                <w:b/>
                <w:bCs/>
                <w:color w:val="000000"/>
                <w:sz w:val="20"/>
              </w:rPr>
              <w:t xml:space="preserve"> Event</w:t>
            </w:r>
            <w:proofErr w:type="gramEnd"/>
            <w:r w:rsidRPr="00C00005">
              <w:rPr>
                <w:b/>
                <w:bCs/>
                <w:color w:val="000000"/>
                <w:sz w:val="20"/>
              </w:rPr>
              <w:t>:</w:t>
            </w:r>
            <w:r w:rsidR="00C00005">
              <w:rPr>
                <w:b/>
                <w:bCs/>
                <w:color w:val="000000"/>
                <w:sz w:val="20"/>
              </w:rPr>
              <w:t xml:space="preserve"> </w:t>
            </w:r>
            <w:r w:rsidR="00C00005">
              <w:rPr>
                <w:color w:val="000000"/>
                <w:sz w:val="20"/>
              </w:rPr>
              <w:t>IMN’s Bankers Midwest</w:t>
            </w:r>
          </w:p>
        </w:tc>
      </w:tr>
      <w:tr w:rsidR="00616827" w:rsidRPr="00160DCE" w14:paraId="0BC15724" w14:textId="77777777" w:rsidTr="005D6F02">
        <w:trPr>
          <w:trHeight w:val="433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BA6" w14:textId="77777777" w:rsidR="00616827" w:rsidRPr="00C00005" w:rsidRDefault="00E40A01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Address</w:t>
            </w:r>
            <w:r w:rsidR="005060E3" w:rsidRPr="00C00005"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A6D" w14:textId="72763024" w:rsidR="00616827" w:rsidRPr="00C00005" w:rsidRDefault="00616827" w:rsidP="005D6F02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Date(s):</w:t>
            </w:r>
            <w:r w:rsidR="002D526D">
              <w:rPr>
                <w:b/>
                <w:bCs/>
                <w:color w:val="000000"/>
                <w:sz w:val="20"/>
              </w:rPr>
              <w:t xml:space="preserve"> </w:t>
            </w:r>
            <w:r w:rsidR="002D526D" w:rsidRPr="0059741C">
              <w:rPr>
                <w:color w:val="000000"/>
                <w:sz w:val="20"/>
              </w:rPr>
              <w:t xml:space="preserve">September </w:t>
            </w:r>
            <w:r w:rsidR="0059741C" w:rsidRPr="0059741C">
              <w:rPr>
                <w:color w:val="000000"/>
                <w:sz w:val="20"/>
              </w:rPr>
              <w:t>8-9, 2025</w:t>
            </w:r>
          </w:p>
        </w:tc>
      </w:tr>
      <w:tr w:rsidR="00616827" w:rsidRPr="00160DCE" w14:paraId="6B41FB9D" w14:textId="77777777" w:rsidTr="005D6F02">
        <w:trPr>
          <w:trHeight w:val="424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4C1" w14:textId="77777777" w:rsidR="00616827" w:rsidRPr="00C00005" w:rsidRDefault="00E40A01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 xml:space="preserve">City, </w:t>
            </w:r>
            <w:proofErr w:type="gramStart"/>
            <w:r w:rsidRPr="00C00005">
              <w:rPr>
                <w:b/>
                <w:bCs/>
                <w:color w:val="000000"/>
                <w:sz w:val="20"/>
              </w:rPr>
              <w:t>State ,</w:t>
            </w:r>
            <w:proofErr w:type="gramEnd"/>
            <w:r w:rsidRPr="00C00005">
              <w:rPr>
                <w:b/>
                <w:bCs/>
                <w:color w:val="000000"/>
                <w:sz w:val="20"/>
              </w:rPr>
              <w:t xml:space="preserve"> Zip: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E31" w14:textId="57341DE8" w:rsidR="00616827" w:rsidRPr="00C00005" w:rsidRDefault="00616827" w:rsidP="00616827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16827" w:rsidRPr="00160DCE" w14:paraId="6D59520D" w14:textId="77777777" w:rsidTr="005D6F02">
        <w:trPr>
          <w:trHeight w:val="4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09E" w14:textId="77777777" w:rsidR="00616827" w:rsidRPr="00C00005" w:rsidRDefault="00E40A01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On Site Contact: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913" w14:textId="50973686" w:rsidR="00616827" w:rsidRPr="00C00005" w:rsidRDefault="004802C6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Function Room:</w:t>
            </w:r>
            <w:r w:rsidR="00A603DF" w:rsidRPr="00C00005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59741C" w:rsidRPr="0059741C">
              <w:rPr>
                <w:color w:val="000000"/>
                <w:sz w:val="20"/>
              </w:rPr>
              <w:t>Streeterville</w:t>
            </w:r>
            <w:proofErr w:type="spellEnd"/>
          </w:p>
        </w:tc>
      </w:tr>
      <w:tr w:rsidR="00616827" w:rsidRPr="00160DCE" w14:paraId="7D244C30" w14:textId="77777777" w:rsidTr="005D6F02">
        <w:trPr>
          <w:trHeight w:val="433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6C0" w14:textId="77777777" w:rsidR="00616827" w:rsidRPr="00C00005" w:rsidRDefault="00E40A01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E-Mail: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821" w14:textId="5413967C" w:rsidR="00616827" w:rsidRPr="00C00005" w:rsidRDefault="005D6F02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Setup Time</w:t>
            </w:r>
            <w:r w:rsidR="004802C6" w:rsidRPr="00C00005">
              <w:rPr>
                <w:b/>
                <w:bCs/>
                <w:color w:val="000000"/>
                <w:sz w:val="20"/>
              </w:rPr>
              <w:t>:</w:t>
            </w:r>
            <w:r w:rsidR="0059741C">
              <w:rPr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616827" w:rsidRPr="00160DCE" w14:paraId="596E436C" w14:textId="77777777" w:rsidTr="005D6F02">
        <w:trPr>
          <w:trHeight w:val="388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219" w14:textId="77777777" w:rsidR="00616827" w:rsidRPr="00C00005" w:rsidRDefault="00E40A01" w:rsidP="00D56C83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 xml:space="preserve">Telephone:                                       </w:t>
            </w:r>
            <w:r w:rsidR="005D6F02" w:rsidRPr="00C00005">
              <w:rPr>
                <w:b/>
                <w:bCs/>
                <w:color w:val="000000"/>
                <w:sz w:val="20"/>
              </w:rPr>
              <w:t xml:space="preserve">    </w:t>
            </w:r>
            <w:r w:rsidRPr="00C00005">
              <w:rPr>
                <w:b/>
                <w:bCs/>
                <w:color w:val="000000"/>
                <w:sz w:val="20"/>
              </w:rPr>
              <w:t xml:space="preserve"> Fax: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23E" w14:textId="77777777" w:rsidR="00616827" w:rsidRPr="00C00005" w:rsidRDefault="005D6F02" w:rsidP="00616827">
            <w:pPr>
              <w:rPr>
                <w:b/>
                <w:bCs/>
                <w:color w:val="000000"/>
                <w:sz w:val="20"/>
              </w:rPr>
            </w:pPr>
            <w:r w:rsidRPr="00C00005">
              <w:rPr>
                <w:b/>
                <w:bCs/>
                <w:color w:val="000000"/>
                <w:sz w:val="20"/>
              </w:rPr>
              <w:t>Teardown Time</w:t>
            </w:r>
            <w:r w:rsidR="00D56C83" w:rsidRPr="00C00005">
              <w:rPr>
                <w:b/>
                <w:bCs/>
                <w:color w:val="000000"/>
                <w:sz w:val="20"/>
              </w:rPr>
              <w:t>:</w:t>
            </w:r>
          </w:p>
        </w:tc>
      </w:tr>
    </w:tbl>
    <w:p w14:paraId="761D6A56" w14:textId="1C41AF2F" w:rsidR="00616827" w:rsidRDefault="00616827" w:rsidP="00BB5EFA">
      <w:pPr>
        <w:jc w:val="center"/>
        <w:rPr>
          <w:sz w:val="20"/>
          <w:szCs w:val="16"/>
        </w:rPr>
      </w:pPr>
    </w:p>
    <w:p w14:paraId="7ED71D88" w14:textId="1D94DFBF" w:rsidR="006930E8" w:rsidRDefault="006930E8" w:rsidP="009141B4">
      <w:pPr>
        <w:jc w:val="center"/>
        <w:rPr>
          <w:b/>
          <w:sz w:val="10"/>
          <w:szCs w:val="10"/>
          <w:u w:val="single"/>
        </w:rPr>
      </w:pPr>
    </w:p>
    <w:p w14:paraId="73CDDF0F" w14:textId="2787C52F" w:rsidR="00BB5EFA" w:rsidRPr="002828C8" w:rsidRDefault="00281440" w:rsidP="009141B4">
      <w:pPr>
        <w:jc w:val="center"/>
        <w:rPr>
          <w:b/>
          <w:szCs w:val="24"/>
          <w:u w:val="single"/>
        </w:rPr>
      </w:pPr>
      <w:r w:rsidRPr="002828C8">
        <w:rPr>
          <w:b/>
          <w:szCs w:val="24"/>
          <w:u w:val="single"/>
        </w:rPr>
        <w:t>FedEx Office Package Shipping Information</w:t>
      </w:r>
    </w:p>
    <w:p w14:paraId="75F7BF39" w14:textId="77777777" w:rsidR="002828C8" w:rsidRDefault="002828C8" w:rsidP="00281440">
      <w:pPr>
        <w:jc w:val="center"/>
        <w:rPr>
          <w:i/>
          <w:sz w:val="18"/>
          <w:szCs w:val="18"/>
        </w:rPr>
      </w:pPr>
    </w:p>
    <w:p w14:paraId="2DD00C57" w14:textId="15254A7F" w:rsidR="002828C8" w:rsidRPr="002828C8" w:rsidRDefault="002717F4" w:rsidP="002828C8">
      <w:pPr>
        <w:jc w:val="center"/>
        <w:rPr>
          <w:i/>
          <w:color w:val="0000FF" w:themeColor="hyperlink"/>
          <w:sz w:val="18"/>
          <w:szCs w:val="18"/>
          <w:u w:val="single"/>
        </w:rPr>
      </w:pPr>
      <w:r w:rsidRPr="002828C8">
        <w:rPr>
          <w:i/>
          <w:sz w:val="18"/>
          <w:szCs w:val="18"/>
        </w:rPr>
        <w:t xml:space="preserve">Please contact the FedEx Office with any questions at (312)-595-0768 or </w:t>
      </w:r>
      <w:hyperlink r:id="rId7" w:history="1">
        <w:r w:rsidRPr="002828C8">
          <w:rPr>
            <w:rStyle w:val="Hyperlink"/>
            <w:i/>
            <w:sz w:val="18"/>
            <w:szCs w:val="18"/>
          </w:rPr>
          <w:t>usa5589@fedex.com</w:t>
        </w:r>
      </w:hyperlink>
    </w:p>
    <w:p w14:paraId="2EE1F3DA" w14:textId="77777777" w:rsidR="009141B4" w:rsidRDefault="009141B4" w:rsidP="00D56C83">
      <w:pPr>
        <w:rPr>
          <w:sz w:val="16"/>
          <w:szCs w:val="16"/>
        </w:rPr>
      </w:pPr>
    </w:p>
    <w:p w14:paraId="07727261" w14:textId="39DCF89E" w:rsidR="002828C8" w:rsidRDefault="002828C8" w:rsidP="00D56C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FedEx Hours and Schedule:</w:t>
      </w:r>
    </w:p>
    <w:p w14:paraId="6D3AA30E" w14:textId="71E4E90E" w:rsidR="002828C8" w:rsidRDefault="002828C8" w:rsidP="00D56C83">
      <w:pPr>
        <w:rPr>
          <w:bCs/>
          <w:sz w:val="20"/>
        </w:rPr>
      </w:pPr>
      <w:r>
        <w:rPr>
          <w:bCs/>
          <w:sz w:val="20"/>
        </w:rPr>
        <w:t>Monday through Friday 9:00AM to 6:00PM</w:t>
      </w:r>
    </w:p>
    <w:p w14:paraId="4ADFCFA8" w14:textId="2A11D7BB" w:rsidR="00C805E5" w:rsidRPr="002828C8" w:rsidRDefault="00C805E5" w:rsidP="00D56C83">
      <w:pPr>
        <w:rPr>
          <w:bCs/>
          <w:sz w:val="20"/>
        </w:rPr>
      </w:pPr>
      <w:r>
        <w:rPr>
          <w:bCs/>
          <w:sz w:val="20"/>
        </w:rPr>
        <w:t>Located on Lobby Level near Illinois Street Exit</w:t>
      </w:r>
    </w:p>
    <w:p w14:paraId="6217A1E1" w14:textId="77777777" w:rsidR="002828C8" w:rsidRDefault="002828C8" w:rsidP="00D56C83">
      <w:pPr>
        <w:rPr>
          <w:b/>
          <w:sz w:val="20"/>
          <w:u w:val="single"/>
        </w:rPr>
      </w:pPr>
    </w:p>
    <w:p w14:paraId="2D54BD46" w14:textId="5AB84DD9" w:rsidR="009A285E" w:rsidRPr="002828C8" w:rsidRDefault="009A285E" w:rsidP="00D56C83">
      <w:pPr>
        <w:rPr>
          <w:sz w:val="32"/>
          <w:szCs w:val="24"/>
          <w:u w:val="single"/>
        </w:rPr>
      </w:pPr>
      <w:r w:rsidRPr="002828C8">
        <w:rPr>
          <w:b/>
          <w:sz w:val="20"/>
          <w:u w:val="single"/>
        </w:rPr>
        <w:t>Outbound</w:t>
      </w:r>
      <w:r w:rsidR="00315D9D">
        <w:rPr>
          <w:b/>
          <w:sz w:val="20"/>
          <w:u w:val="single"/>
        </w:rPr>
        <w:t xml:space="preserve"> Shipping Information</w:t>
      </w:r>
      <w:r w:rsidRPr="002828C8">
        <w:rPr>
          <w:b/>
          <w:sz w:val="20"/>
          <w:u w:val="single"/>
        </w:rPr>
        <w:t>:</w:t>
      </w:r>
      <w:r w:rsidRPr="002828C8">
        <w:rPr>
          <w:sz w:val="32"/>
          <w:szCs w:val="24"/>
          <w:u w:val="single"/>
        </w:rPr>
        <w:t xml:space="preserve"> </w:t>
      </w:r>
    </w:p>
    <w:p w14:paraId="26EE006C" w14:textId="08B5BA9E" w:rsidR="009A285E" w:rsidRPr="002828C8" w:rsidRDefault="009A285E" w:rsidP="00D56C83">
      <w:pPr>
        <w:rPr>
          <w:sz w:val="20"/>
        </w:rPr>
      </w:pPr>
      <w:r w:rsidRPr="002828C8">
        <w:rPr>
          <w:sz w:val="20"/>
        </w:rPr>
        <w:t xml:space="preserve">All packages shipped </w:t>
      </w:r>
      <w:r w:rsidR="002828C8">
        <w:rPr>
          <w:sz w:val="20"/>
        </w:rPr>
        <w:t>from</w:t>
      </w:r>
      <w:r w:rsidRPr="002828C8">
        <w:rPr>
          <w:sz w:val="20"/>
        </w:rPr>
        <w:t xml:space="preserve"> the Hotel will be shipped by the onsite FedEx Office and will incur handling charges based on the scale listed below. Outbound packages to be picked up by a </w:t>
      </w:r>
      <w:r w:rsidR="00C805E5" w:rsidRPr="002828C8">
        <w:rPr>
          <w:sz w:val="20"/>
        </w:rPr>
        <w:t>third-party</w:t>
      </w:r>
      <w:r w:rsidRPr="002828C8">
        <w:rPr>
          <w:sz w:val="20"/>
        </w:rPr>
        <w:t xml:space="preserve"> courier should be coordinated with FedEx Office team member </w:t>
      </w:r>
      <w:r w:rsidR="00C805E5">
        <w:rPr>
          <w:sz w:val="20"/>
        </w:rPr>
        <w:t>PRIOR to</w:t>
      </w:r>
      <w:r w:rsidR="002828C8">
        <w:rPr>
          <w:sz w:val="20"/>
        </w:rPr>
        <w:t xml:space="preserve"> Exhibitor departure from hotel</w:t>
      </w:r>
      <w:r w:rsidRPr="002828C8">
        <w:rPr>
          <w:sz w:val="20"/>
        </w:rPr>
        <w:t>. Outbound handling fees will be applied to all packages, regardless of carrier, in addition to shipping/transportation cost.</w:t>
      </w:r>
    </w:p>
    <w:p w14:paraId="1392E87C" w14:textId="77777777" w:rsidR="009141B4" w:rsidRPr="002828C8" w:rsidRDefault="000D5BD6" w:rsidP="00D56C83">
      <w:pPr>
        <w:rPr>
          <w:sz w:val="20"/>
        </w:rPr>
      </w:pPr>
      <w:r w:rsidRPr="002828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1953" wp14:editId="06C7434B">
                <wp:simplePos x="0" y="0"/>
                <wp:positionH relativeFrom="column">
                  <wp:posOffset>3648075</wp:posOffset>
                </wp:positionH>
                <wp:positionV relativeFrom="paragraph">
                  <wp:posOffset>70485</wp:posOffset>
                </wp:positionV>
                <wp:extent cx="2962275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CD3E" w14:textId="77777777" w:rsidR="002717F4" w:rsidRPr="002828C8" w:rsidRDefault="00AB63F6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828C8">
                              <w:rPr>
                                <w:b/>
                                <w:sz w:val="20"/>
                                <w:u w:val="single"/>
                              </w:rPr>
                              <w:t>Package Storage Fees</w:t>
                            </w:r>
                          </w:p>
                          <w:p w14:paraId="43D994D2" w14:textId="77777777" w:rsidR="00AB63F6" w:rsidRDefault="00AB63F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D2F1934" w14:textId="77777777" w:rsidR="009141B4" w:rsidRPr="00AB63F6" w:rsidRDefault="009141B4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85"/>
                              <w:gridCol w:w="2085"/>
                            </w:tblGrid>
                            <w:tr w:rsidR="002717F4" w:rsidRPr="002828C8" w14:paraId="31CE4A8F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62E69C5B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b/>
                                      <w:sz w:val="20"/>
                                    </w:rPr>
                                    <w:t>Package Weight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44093F4D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828C8">
                                    <w:rPr>
                                      <w:b/>
                                      <w:sz w:val="20"/>
                                    </w:rPr>
                                    <w:t>Storage Fee After 5 Days</w:t>
                                  </w:r>
                                </w:p>
                              </w:tc>
                            </w:tr>
                            <w:tr w:rsidR="002717F4" w:rsidRPr="002828C8" w14:paraId="38DEC7CD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520F24C4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Flat Envelopes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2A0264B9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2717F4" w:rsidRPr="002828C8" w14:paraId="369E7A48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55A3DEF6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0.0 – 10.0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AAD54E5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</w:tr>
                            <w:tr w:rsidR="002717F4" w:rsidRPr="002828C8" w14:paraId="71C05815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78C5F29F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11.0 – 30.0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5CF9AF20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</w:tr>
                            <w:tr w:rsidR="002717F4" w:rsidRPr="002828C8" w14:paraId="48EC8391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7B000853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31.0 – 60.0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4B4C4B2B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$15.00</w:t>
                                  </w:r>
                                </w:p>
                              </w:tc>
                            </w:tr>
                            <w:tr w:rsidR="002717F4" w:rsidRPr="002828C8" w14:paraId="06CD4D41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34802E70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Over 60.0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34825395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$25.00</w:t>
                                  </w:r>
                                </w:p>
                              </w:tc>
                            </w:tr>
                            <w:tr w:rsidR="002717F4" w:rsidRPr="002828C8" w14:paraId="37455F8F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0D196D17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Pallets &amp; Crates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237AC0DB" w14:textId="77777777" w:rsidR="002717F4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</w:tr>
                            <w:tr w:rsidR="00AB63F6" w:rsidRPr="002828C8" w14:paraId="6A6884A1" w14:textId="77777777" w:rsidTr="009141B4">
                              <w:tc>
                                <w:tcPr>
                                  <w:tcW w:w="2085" w:type="dxa"/>
                                </w:tcPr>
                                <w:p w14:paraId="7B6FCE28" w14:textId="77777777" w:rsidR="00AB63F6" w:rsidRPr="002828C8" w:rsidRDefault="00AB63F6" w:rsidP="00AB63F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Over 6.5’ in Size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B44D33D" w14:textId="77777777" w:rsidR="00AB63F6" w:rsidRPr="002828C8" w:rsidRDefault="00AB63F6" w:rsidP="00AB63F6">
                                  <w:pPr>
                                    <w:jc w:val="center"/>
                                    <w:rPr>
                                      <w:sz w:val="32"/>
                                      <w:szCs w:val="24"/>
                                    </w:rPr>
                                  </w:pPr>
                                  <w:r w:rsidRPr="002828C8">
                                    <w:rPr>
                                      <w:sz w:val="20"/>
                                    </w:rPr>
                                    <w:t>$25.00</w:t>
                                  </w:r>
                                </w:p>
                              </w:tc>
                            </w:tr>
                          </w:tbl>
                          <w:p w14:paraId="46B4FA8A" w14:textId="77777777" w:rsidR="002717F4" w:rsidRPr="002828C8" w:rsidRDefault="00AB63F6" w:rsidP="002828C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2828C8">
                              <w:rPr>
                                <w:i/>
                                <w:sz w:val="20"/>
                              </w:rPr>
                              <w:t>**Over 6.5’ will result in additional oversize fee of $25.00**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1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5.55pt;width:233.2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" filled="f" stroked="f">
                <v:textbox>
                  <w:txbxContent>
                    <w:p w14:paraId="1B87CD3E" w14:textId="77777777" w:rsidR="002717F4" w:rsidRPr="002828C8" w:rsidRDefault="00AB63F6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2828C8">
                        <w:rPr>
                          <w:b/>
                          <w:sz w:val="20"/>
                          <w:u w:val="single"/>
                        </w:rPr>
                        <w:t>Package Storage Fees</w:t>
                      </w:r>
                    </w:p>
                    <w:p w14:paraId="43D994D2" w14:textId="77777777" w:rsidR="00AB63F6" w:rsidRDefault="00AB63F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D2F1934" w14:textId="77777777" w:rsidR="009141B4" w:rsidRPr="00AB63F6" w:rsidRDefault="009141B4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85"/>
                        <w:gridCol w:w="2085"/>
                      </w:tblGrid>
                      <w:tr w:rsidR="002717F4" w:rsidRPr="002828C8" w14:paraId="31CE4A8F" w14:textId="77777777" w:rsidTr="009141B4">
                        <w:tc>
                          <w:tcPr>
                            <w:tcW w:w="2085" w:type="dxa"/>
                          </w:tcPr>
                          <w:p w14:paraId="62E69C5B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b/>
                                <w:sz w:val="20"/>
                              </w:rPr>
                              <w:t>Package Weight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44093F4D" w14:textId="77777777" w:rsidR="002717F4" w:rsidRPr="002828C8" w:rsidRDefault="00AB63F6" w:rsidP="00AB63F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828C8">
                              <w:rPr>
                                <w:b/>
                                <w:sz w:val="20"/>
                              </w:rPr>
                              <w:t>Storage Fee After 5 Days</w:t>
                            </w:r>
                          </w:p>
                        </w:tc>
                      </w:tr>
                      <w:tr w:rsidR="002717F4" w:rsidRPr="002828C8" w14:paraId="38DEC7CD" w14:textId="77777777" w:rsidTr="009141B4">
                        <w:tc>
                          <w:tcPr>
                            <w:tcW w:w="2085" w:type="dxa"/>
                          </w:tcPr>
                          <w:p w14:paraId="520F24C4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Flat Envelopes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2A0264B9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$0.00</w:t>
                            </w:r>
                          </w:p>
                        </w:tc>
                      </w:tr>
                      <w:tr w:rsidR="002717F4" w:rsidRPr="002828C8" w14:paraId="369E7A48" w14:textId="77777777" w:rsidTr="009141B4">
                        <w:tc>
                          <w:tcPr>
                            <w:tcW w:w="2085" w:type="dxa"/>
                          </w:tcPr>
                          <w:p w14:paraId="55A3DEF6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0.0 – 10.0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0AAD54E5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$5.00</w:t>
                            </w:r>
                          </w:p>
                        </w:tc>
                      </w:tr>
                      <w:tr w:rsidR="002717F4" w:rsidRPr="002828C8" w14:paraId="71C05815" w14:textId="77777777" w:rsidTr="009141B4">
                        <w:tc>
                          <w:tcPr>
                            <w:tcW w:w="2085" w:type="dxa"/>
                          </w:tcPr>
                          <w:p w14:paraId="78C5F29F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11.0 – 30.0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5CF9AF20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$10.00</w:t>
                            </w:r>
                          </w:p>
                        </w:tc>
                      </w:tr>
                      <w:tr w:rsidR="002717F4" w:rsidRPr="002828C8" w14:paraId="48EC8391" w14:textId="77777777" w:rsidTr="009141B4">
                        <w:tc>
                          <w:tcPr>
                            <w:tcW w:w="2085" w:type="dxa"/>
                          </w:tcPr>
                          <w:p w14:paraId="7B000853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31.0 – 60.0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4B4C4B2B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$15.00</w:t>
                            </w:r>
                          </w:p>
                        </w:tc>
                      </w:tr>
                      <w:tr w:rsidR="002717F4" w:rsidRPr="002828C8" w14:paraId="06CD4D41" w14:textId="77777777" w:rsidTr="009141B4">
                        <w:tc>
                          <w:tcPr>
                            <w:tcW w:w="2085" w:type="dxa"/>
                          </w:tcPr>
                          <w:p w14:paraId="34802E70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Over 60.0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34825395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$25.00</w:t>
                            </w:r>
                          </w:p>
                        </w:tc>
                      </w:tr>
                      <w:tr w:rsidR="002717F4" w:rsidRPr="002828C8" w14:paraId="37455F8F" w14:textId="77777777" w:rsidTr="009141B4">
                        <w:tc>
                          <w:tcPr>
                            <w:tcW w:w="2085" w:type="dxa"/>
                          </w:tcPr>
                          <w:p w14:paraId="0D196D17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Pallets &amp; Crates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237AC0DB" w14:textId="77777777" w:rsidR="002717F4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$50.00</w:t>
                            </w:r>
                          </w:p>
                        </w:tc>
                      </w:tr>
                      <w:tr w:rsidR="00AB63F6" w:rsidRPr="002828C8" w14:paraId="6A6884A1" w14:textId="77777777" w:rsidTr="009141B4">
                        <w:tc>
                          <w:tcPr>
                            <w:tcW w:w="2085" w:type="dxa"/>
                          </w:tcPr>
                          <w:p w14:paraId="7B6FCE28" w14:textId="77777777" w:rsidR="00AB63F6" w:rsidRPr="002828C8" w:rsidRDefault="00AB63F6" w:rsidP="00AB63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Over 6.5’ in Size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0B44D33D" w14:textId="77777777" w:rsidR="00AB63F6" w:rsidRPr="002828C8" w:rsidRDefault="00AB63F6" w:rsidP="00AB63F6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2828C8">
                              <w:rPr>
                                <w:sz w:val="20"/>
                              </w:rPr>
                              <w:t>$25.00</w:t>
                            </w:r>
                          </w:p>
                        </w:tc>
                      </w:tr>
                    </w:tbl>
                    <w:p w14:paraId="46B4FA8A" w14:textId="77777777" w:rsidR="002717F4" w:rsidRPr="002828C8" w:rsidRDefault="00AB63F6" w:rsidP="002828C8">
                      <w:pPr>
                        <w:rPr>
                          <w:i/>
                          <w:sz w:val="20"/>
                        </w:rPr>
                      </w:pPr>
                      <w:r w:rsidRPr="002828C8">
                        <w:rPr>
                          <w:i/>
                          <w:sz w:val="20"/>
                        </w:rPr>
                        <w:t>**Over 6.5’ will result in additional oversize fee of $25.00**</w:t>
                      </w:r>
                    </w:p>
                  </w:txbxContent>
                </v:textbox>
              </v:shape>
            </w:pict>
          </mc:Fallback>
        </mc:AlternateContent>
      </w:r>
    </w:p>
    <w:p w14:paraId="05ED87D6" w14:textId="77777777" w:rsidR="002717F4" w:rsidRPr="002828C8" w:rsidRDefault="002717F4" w:rsidP="009141B4">
      <w:pPr>
        <w:ind w:left="360"/>
        <w:rPr>
          <w:b/>
          <w:sz w:val="20"/>
          <w:u w:val="single"/>
        </w:rPr>
      </w:pPr>
      <w:r w:rsidRPr="002828C8">
        <w:rPr>
          <w:b/>
          <w:sz w:val="20"/>
          <w:u w:val="single"/>
        </w:rPr>
        <w:t>Package Handling Fees</w:t>
      </w:r>
    </w:p>
    <w:p w14:paraId="0480C55B" w14:textId="77777777" w:rsidR="002717F4" w:rsidRPr="002828C8" w:rsidRDefault="002717F4" w:rsidP="00D56C83">
      <w:pPr>
        <w:rPr>
          <w:b/>
          <w:sz w:val="20"/>
          <w:u w:val="single"/>
        </w:rPr>
      </w:pPr>
    </w:p>
    <w:tbl>
      <w:tblPr>
        <w:tblStyle w:val="TableGrid"/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47"/>
        <w:gridCol w:w="1980"/>
      </w:tblGrid>
      <w:tr w:rsidR="005D78BC" w:rsidRPr="002828C8" w14:paraId="432AD7FD" w14:textId="77777777" w:rsidTr="002828C8">
        <w:trPr>
          <w:trHeight w:val="237"/>
        </w:trPr>
        <w:tc>
          <w:tcPr>
            <w:tcW w:w="1947" w:type="dxa"/>
          </w:tcPr>
          <w:p w14:paraId="5B1FF8C4" w14:textId="77777777" w:rsidR="005D78BC" w:rsidRPr="002828C8" w:rsidRDefault="005D78BC" w:rsidP="002828C8">
            <w:pPr>
              <w:jc w:val="center"/>
              <w:rPr>
                <w:b/>
                <w:sz w:val="20"/>
              </w:rPr>
            </w:pPr>
            <w:r w:rsidRPr="002828C8">
              <w:rPr>
                <w:b/>
                <w:sz w:val="20"/>
              </w:rPr>
              <w:t>Package Weight</w:t>
            </w:r>
          </w:p>
        </w:tc>
        <w:tc>
          <w:tcPr>
            <w:tcW w:w="1980" w:type="dxa"/>
          </w:tcPr>
          <w:p w14:paraId="749766B2" w14:textId="487EC43C" w:rsidR="005D78BC" w:rsidRPr="002828C8" w:rsidRDefault="005D78BC" w:rsidP="002828C8">
            <w:pPr>
              <w:jc w:val="center"/>
              <w:rPr>
                <w:b/>
                <w:sz w:val="20"/>
              </w:rPr>
            </w:pPr>
            <w:r w:rsidRPr="002828C8">
              <w:rPr>
                <w:b/>
                <w:sz w:val="20"/>
              </w:rPr>
              <w:t>Pickup/Delivery by</w:t>
            </w:r>
          </w:p>
          <w:p w14:paraId="6F4B9F4A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b/>
                <w:sz w:val="20"/>
              </w:rPr>
              <w:t>FedEx Office</w:t>
            </w:r>
          </w:p>
        </w:tc>
      </w:tr>
      <w:tr w:rsidR="005D78BC" w:rsidRPr="002828C8" w14:paraId="7A74523D" w14:textId="77777777" w:rsidTr="002828C8">
        <w:trPr>
          <w:trHeight w:val="237"/>
        </w:trPr>
        <w:tc>
          <w:tcPr>
            <w:tcW w:w="1947" w:type="dxa"/>
          </w:tcPr>
          <w:p w14:paraId="5DACD35C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Flat Envelopes</w:t>
            </w:r>
          </w:p>
        </w:tc>
        <w:tc>
          <w:tcPr>
            <w:tcW w:w="1980" w:type="dxa"/>
          </w:tcPr>
          <w:p w14:paraId="4A355114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$10.00</w:t>
            </w:r>
          </w:p>
        </w:tc>
      </w:tr>
      <w:tr w:rsidR="005D78BC" w:rsidRPr="002828C8" w14:paraId="33C372FA" w14:textId="77777777" w:rsidTr="002828C8">
        <w:trPr>
          <w:trHeight w:val="237"/>
        </w:trPr>
        <w:tc>
          <w:tcPr>
            <w:tcW w:w="1947" w:type="dxa"/>
          </w:tcPr>
          <w:p w14:paraId="5B83F687" w14:textId="54B27C06" w:rsidR="005D78BC" w:rsidRPr="002828C8" w:rsidRDefault="002828C8" w:rsidP="002828C8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D78BC" w:rsidRPr="002828C8">
              <w:rPr>
                <w:sz w:val="20"/>
              </w:rPr>
              <w:t>0.0-1.0</w:t>
            </w:r>
          </w:p>
        </w:tc>
        <w:tc>
          <w:tcPr>
            <w:tcW w:w="1980" w:type="dxa"/>
          </w:tcPr>
          <w:p w14:paraId="7095895C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$10.00</w:t>
            </w:r>
          </w:p>
        </w:tc>
      </w:tr>
      <w:tr w:rsidR="005D78BC" w:rsidRPr="002828C8" w14:paraId="49D93DD6" w14:textId="77777777" w:rsidTr="002828C8">
        <w:trPr>
          <w:trHeight w:val="237"/>
        </w:trPr>
        <w:tc>
          <w:tcPr>
            <w:tcW w:w="1947" w:type="dxa"/>
          </w:tcPr>
          <w:p w14:paraId="6C1EB1AA" w14:textId="77777777" w:rsidR="005D78BC" w:rsidRPr="002828C8" w:rsidRDefault="005D78BC" w:rsidP="002828C8">
            <w:pPr>
              <w:jc w:val="center"/>
              <w:rPr>
                <w:sz w:val="32"/>
                <w:szCs w:val="24"/>
              </w:rPr>
            </w:pPr>
            <w:r w:rsidRPr="002828C8">
              <w:rPr>
                <w:sz w:val="20"/>
              </w:rPr>
              <w:t>1.1 – 10.0</w:t>
            </w:r>
          </w:p>
        </w:tc>
        <w:tc>
          <w:tcPr>
            <w:tcW w:w="1980" w:type="dxa"/>
            <w:vAlign w:val="center"/>
          </w:tcPr>
          <w:p w14:paraId="7092C695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$15.00</w:t>
            </w:r>
          </w:p>
        </w:tc>
      </w:tr>
      <w:tr w:rsidR="005D78BC" w:rsidRPr="002828C8" w14:paraId="53B08CFC" w14:textId="77777777" w:rsidTr="002828C8">
        <w:trPr>
          <w:trHeight w:val="237"/>
        </w:trPr>
        <w:tc>
          <w:tcPr>
            <w:tcW w:w="1947" w:type="dxa"/>
          </w:tcPr>
          <w:p w14:paraId="2E261063" w14:textId="77777777" w:rsidR="005D78BC" w:rsidRPr="002828C8" w:rsidRDefault="005D78BC" w:rsidP="002828C8">
            <w:pPr>
              <w:jc w:val="center"/>
              <w:rPr>
                <w:sz w:val="32"/>
                <w:szCs w:val="24"/>
              </w:rPr>
            </w:pPr>
            <w:r w:rsidRPr="002828C8">
              <w:rPr>
                <w:sz w:val="20"/>
              </w:rPr>
              <w:t>10.1 – 20.0</w:t>
            </w:r>
          </w:p>
        </w:tc>
        <w:tc>
          <w:tcPr>
            <w:tcW w:w="1980" w:type="dxa"/>
            <w:vAlign w:val="center"/>
          </w:tcPr>
          <w:p w14:paraId="054F710C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$25.00</w:t>
            </w:r>
          </w:p>
        </w:tc>
      </w:tr>
      <w:tr w:rsidR="005D78BC" w:rsidRPr="002828C8" w14:paraId="09A1CC30" w14:textId="77777777" w:rsidTr="002828C8">
        <w:trPr>
          <w:trHeight w:val="237"/>
        </w:trPr>
        <w:tc>
          <w:tcPr>
            <w:tcW w:w="1947" w:type="dxa"/>
          </w:tcPr>
          <w:p w14:paraId="371D7F28" w14:textId="77777777" w:rsidR="005D78BC" w:rsidRPr="002828C8" w:rsidRDefault="005D78BC" w:rsidP="002828C8">
            <w:pPr>
              <w:jc w:val="center"/>
              <w:rPr>
                <w:sz w:val="32"/>
                <w:szCs w:val="24"/>
              </w:rPr>
            </w:pPr>
            <w:r w:rsidRPr="002828C8">
              <w:rPr>
                <w:sz w:val="20"/>
              </w:rPr>
              <w:t>20.1 – 30.0</w:t>
            </w:r>
          </w:p>
        </w:tc>
        <w:tc>
          <w:tcPr>
            <w:tcW w:w="1980" w:type="dxa"/>
            <w:vAlign w:val="center"/>
          </w:tcPr>
          <w:p w14:paraId="01A3F2AF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$35.00</w:t>
            </w:r>
          </w:p>
        </w:tc>
      </w:tr>
      <w:tr w:rsidR="005D78BC" w:rsidRPr="002828C8" w14:paraId="758F6599" w14:textId="77777777" w:rsidTr="002828C8">
        <w:trPr>
          <w:trHeight w:val="237"/>
        </w:trPr>
        <w:tc>
          <w:tcPr>
            <w:tcW w:w="1947" w:type="dxa"/>
          </w:tcPr>
          <w:p w14:paraId="1F231226" w14:textId="77777777" w:rsidR="005D78BC" w:rsidRPr="002828C8" w:rsidRDefault="005D78BC" w:rsidP="002828C8">
            <w:pPr>
              <w:jc w:val="center"/>
              <w:rPr>
                <w:sz w:val="32"/>
                <w:szCs w:val="24"/>
              </w:rPr>
            </w:pPr>
            <w:r w:rsidRPr="002828C8">
              <w:rPr>
                <w:sz w:val="20"/>
              </w:rPr>
              <w:t>Over 30.0</w:t>
            </w:r>
          </w:p>
        </w:tc>
        <w:tc>
          <w:tcPr>
            <w:tcW w:w="1980" w:type="dxa"/>
            <w:vAlign w:val="center"/>
          </w:tcPr>
          <w:p w14:paraId="1F7C1070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$55.00</w:t>
            </w:r>
          </w:p>
        </w:tc>
      </w:tr>
      <w:tr w:rsidR="005D78BC" w:rsidRPr="002828C8" w14:paraId="73CE5531" w14:textId="77777777" w:rsidTr="002828C8">
        <w:trPr>
          <w:trHeight w:val="251"/>
        </w:trPr>
        <w:tc>
          <w:tcPr>
            <w:tcW w:w="1947" w:type="dxa"/>
          </w:tcPr>
          <w:p w14:paraId="19399D07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Pallets &amp; Crates</w:t>
            </w:r>
          </w:p>
        </w:tc>
        <w:tc>
          <w:tcPr>
            <w:tcW w:w="1980" w:type="dxa"/>
            <w:vAlign w:val="center"/>
          </w:tcPr>
          <w:p w14:paraId="5249C9C4" w14:textId="77777777" w:rsidR="005D78BC" w:rsidRPr="002828C8" w:rsidRDefault="005D78BC" w:rsidP="002828C8">
            <w:pPr>
              <w:jc w:val="center"/>
              <w:rPr>
                <w:sz w:val="20"/>
              </w:rPr>
            </w:pPr>
            <w:r w:rsidRPr="002828C8">
              <w:rPr>
                <w:sz w:val="20"/>
              </w:rPr>
              <w:t>.75/</w:t>
            </w:r>
            <w:proofErr w:type="spellStart"/>
            <w:r w:rsidRPr="002828C8">
              <w:rPr>
                <w:sz w:val="20"/>
              </w:rPr>
              <w:t>lb</w:t>
            </w:r>
            <w:proofErr w:type="spellEnd"/>
            <w:r w:rsidRPr="002828C8">
              <w:rPr>
                <w:sz w:val="20"/>
              </w:rPr>
              <w:t xml:space="preserve"> ($250.00 min)</w:t>
            </w:r>
          </w:p>
        </w:tc>
      </w:tr>
    </w:tbl>
    <w:p w14:paraId="4DA735B5" w14:textId="77777777" w:rsidR="00634D98" w:rsidRPr="002828C8" w:rsidRDefault="00634D98" w:rsidP="006D2F31">
      <w:pPr>
        <w:rPr>
          <w:b/>
          <w:bCs/>
          <w:sz w:val="16"/>
          <w:szCs w:val="16"/>
        </w:rPr>
      </w:pPr>
    </w:p>
    <w:p w14:paraId="22C432CD" w14:textId="77777777" w:rsidR="00634D98" w:rsidRPr="002828C8" w:rsidRDefault="00634D98" w:rsidP="00616827">
      <w:pPr>
        <w:jc w:val="center"/>
        <w:rPr>
          <w:b/>
          <w:sz w:val="20"/>
          <w:u w:val="single"/>
        </w:rPr>
      </w:pPr>
    </w:p>
    <w:p w14:paraId="42612859" w14:textId="77777777" w:rsidR="002828C8" w:rsidRDefault="002828C8" w:rsidP="006930E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1D9CEB6" w14:textId="6EC202B6" w:rsidR="002828C8" w:rsidRDefault="002828C8" w:rsidP="002828C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Package Requirements:</w:t>
      </w:r>
    </w:p>
    <w:p w14:paraId="3886011F" w14:textId="762E303D" w:rsidR="002828C8" w:rsidRPr="002828C8" w:rsidRDefault="002828C8" w:rsidP="002828C8">
      <w:pPr>
        <w:rPr>
          <w:bCs/>
          <w:sz w:val="32"/>
          <w:szCs w:val="24"/>
        </w:rPr>
      </w:pPr>
      <w:r>
        <w:rPr>
          <w:bCs/>
          <w:sz w:val="20"/>
        </w:rPr>
        <w:t>All Packages Must Follow the Below Requirements PRIOR</w:t>
      </w:r>
      <w:r w:rsidRPr="002828C8">
        <w:rPr>
          <w:bCs/>
          <w:sz w:val="20"/>
        </w:rPr>
        <w:t xml:space="preserve"> to </w:t>
      </w:r>
      <w:r>
        <w:rPr>
          <w:bCs/>
          <w:sz w:val="20"/>
        </w:rPr>
        <w:t xml:space="preserve">Exhibitor </w:t>
      </w:r>
      <w:r w:rsidRPr="002828C8">
        <w:rPr>
          <w:bCs/>
          <w:sz w:val="20"/>
        </w:rPr>
        <w:t>Departure from Hotel</w:t>
      </w:r>
      <w:r w:rsidR="00315D9D">
        <w:rPr>
          <w:bCs/>
          <w:sz w:val="20"/>
        </w:rPr>
        <w:t>-</w:t>
      </w:r>
    </w:p>
    <w:p w14:paraId="07E5E146" w14:textId="2E720ABE" w:rsidR="002828C8" w:rsidRPr="00315D9D" w:rsidRDefault="002828C8" w:rsidP="002828C8">
      <w:pPr>
        <w:rPr>
          <w:sz w:val="20"/>
        </w:rPr>
      </w:pPr>
      <w:r w:rsidRPr="00315D9D">
        <w:rPr>
          <w:sz w:val="20"/>
        </w:rPr>
        <w:t xml:space="preserve">All packages </w:t>
      </w:r>
      <w:r w:rsidRPr="00315D9D">
        <w:rPr>
          <w:i/>
          <w:iCs/>
          <w:sz w:val="20"/>
          <w:u w:val="single"/>
        </w:rPr>
        <w:t>must</w:t>
      </w:r>
      <w:r w:rsidRPr="00315D9D">
        <w:rPr>
          <w:sz w:val="20"/>
        </w:rPr>
        <w:t xml:space="preserve"> be sealed with a completed carrier airbill before being picked up by FedEx Office for </w:t>
      </w:r>
      <w:r w:rsidR="00315D9D" w:rsidRPr="00315D9D">
        <w:rPr>
          <w:sz w:val="20"/>
        </w:rPr>
        <w:t>outbound shipping</w:t>
      </w:r>
      <w:r w:rsidRPr="00315D9D">
        <w:rPr>
          <w:sz w:val="20"/>
        </w:rPr>
        <w:t>.</w:t>
      </w:r>
    </w:p>
    <w:p w14:paraId="5AE17F21" w14:textId="17D7077B" w:rsidR="006930E8" w:rsidRPr="002828C8" w:rsidRDefault="006930E8" w:rsidP="00616827">
      <w:pPr>
        <w:autoSpaceDE w:val="0"/>
        <w:autoSpaceDN w:val="0"/>
        <w:adjustRightInd w:val="0"/>
        <w:rPr>
          <w:sz w:val="20"/>
        </w:rPr>
      </w:pPr>
    </w:p>
    <w:p w14:paraId="2F46C224" w14:textId="343EF95D" w:rsidR="006930E8" w:rsidRDefault="002828C8" w:rsidP="0061682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Don’t have a pre-paid airbill? Please find attached form to fill out and leave with your package prior to departure from hotel</w:t>
      </w:r>
      <w:r w:rsidR="00315D9D">
        <w:rPr>
          <w:sz w:val="20"/>
        </w:rPr>
        <w:t>. This form and the attached airbill must BOTH be filled out in order to qualify for outbound shipping.</w:t>
      </w:r>
    </w:p>
    <w:p w14:paraId="6EF1393A" w14:textId="372D5B1C" w:rsidR="00315D9D" w:rsidRDefault="00315D9D" w:rsidP="00616827">
      <w:pPr>
        <w:autoSpaceDE w:val="0"/>
        <w:autoSpaceDN w:val="0"/>
        <w:adjustRightInd w:val="0"/>
        <w:rPr>
          <w:sz w:val="20"/>
        </w:rPr>
      </w:pPr>
    </w:p>
    <w:p w14:paraId="620D1085" w14:textId="4FA5907E" w:rsidR="00315D9D" w:rsidRPr="00315D9D" w:rsidRDefault="00315D9D" w:rsidP="00315D9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</w:rPr>
      </w:pPr>
      <w:r w:rsidRPr="00315D9D">
        <w:rPr>
          <w:b/>
          <w:bCs/>
          <w:i/>
          <w:iCs/>
          <w:sz w:val="20"/>
        </w:rPr>
        <w:t>Any packages that do not follow the above requirements will be taken to our lost and found post-departure</w:t>
      </w:r>
      <w:r>
        <w:rPr>
          <w:b/>
          <w:bCs/>
          <w:i/>
          <w:iCs/>
          <w:sz w:val="20"/>
        </w:rPr>
        <w:t>, and will be ineligible for outbound shipping through our onsite FedEx.</w:t>
      </w:r>
    </w:p>
    <w:p w14:paraId="3DC49874" w14:textId="3A195E2D" w:rsidR="006930E8" w:rsidRPr="002828C8" w:rsidRDefault="006930E8" w:rsidP="00616827">
      <w:pPr>
        <w:autoSpaceDE w:val="0"/>
        <w:autoSpaceDN w:val="0"/>
        <w:adjustRightInd w:val="0"/>
        <w:rPr>
          <w:sz w:val="20"/>
        </w:rPr>
      </w:pPr>
    </w:p>
    <w:p w14:paraId="0CE71AAA" w14:textId="4F472C45" w:rsidR="00C805E5" w:rsidRPr="00222889" w:rsidRDefault="00222889" w:rsidP="00222889">
      <w:pPr>
        <w:jc w:val="right"/>
        <w:rPr>
          <w:b/>
          <w:bCs/>
          <w:sz w:val="28"/>
          <w:szCs w:val="28"/>
          <w:u w:val="single"/>
        </w:rPr>
      </w:pPr>
      <w:r w:rsidRPr="00222889">
        <w:rPr>
          <w:b/>
          <w:bCs/>
          <w:sz w:val="28"/>
          <w:szCs w:val="28"/>
          <w:u w:val="single"/>
        </w:rPr>
        <w:lastRenderedPageBreak/>
        <w:t>See Reverse for Order Form</w:t>
      </w:r>
    </w:p>
    <w:p w14:paraId="1AE18F1A" w14:textId="26D92309" w:rsidR="00C805E5" w:rsidRPr="00C805E5" w:rsidRDefault="00C805E5" w:rsidP="00C805E5">
      <w:pPr>
        <w:jc w:val="center"/>
        <w:rPr>
          <w:b/>
          <w:bCs/>
          <w:sz w:val="19"/>
          <w:szCs w:val="19"/>
          <w:u w:val="single"/>
        </w:rPr>
      </w:pPr>
      <w:r w:rsidRPr="00C805E5">
        <w:rPr>
          <w:b/>
          <w:bCs/>
          <w:sz w:val="19"/>
          <w:szCs w:val="19"/>
          <w:u w:val="single"/>
        </w:rPr>
        <w:t>**A Signed Copy of this Order Form Must be Returned to the FedEx Office Prior to Exhibitor Departure for Order to be filled**</w:t>
      </w:r>
    </w:p>
    <w:p w14:paraId="44FF8D6E" w14:textId="77777777" w:rsidR="00C805E5" w:rsidRPr="00E75399" w:rsidRDefault="00C805E5" w:rsidP="00C805E5">
      <w:pPr>
        <w:rPr>
          <w:b/>
          <w:bCs/>
          <w:sz w:val="20"/>
        </w:rPr>
      </w:pPr>
    </w:p>
    <w:p w14:paraId="4A67BA7A" w14:textId="61E04FBA" w:rsidR="00C805E5" w:rsidRDefault="00C805E5" w:rsidP="00C805E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SERVICES REQUEST</w:t>
      </w:r>
      <w:r w:rsidRPr="002828C8">
        <w:rPr>
          <w:b/>
          <w:bCs/>
          <w:sz w:val="32"/>
          <w:szCs w:val="32"/>
        </w:rPr>
        <w:t>:</w:t>
      </w:r>
      <w:r w:rsidRPr="002828C8">
        <w:rPr>
          <w:sz w:val="32"/>
          <w:szCs w:val="32"/>
        </w:rPr>
        <w:t xml:space="preserve"> </w:t>
      </w:r>
    </w:p>
    <w:p w14:paraId="4B3C1D4D" w14:textId="77777777" w:rsidR="00E75399" w:rsidRDefault="00E75399" w:rsidP="00634D98">
      <w:pPr>
        <w:rPr>
          <w:sz w:val="20"/>
        </w:rPr>
      </w:pPr>
      <w:r>
        <w:rPr>
          <w:sz w:val="20"/>
        </w:rPr>
        <w:t>Please check the below based on Exhibitor’s individual circumstance-</w:t>
      </w:r>
    </w:p>
    <w:p w14:paraId="26840E30" w14:textId="77777777" w:rsidR="00E75399" w:rsidRPr="00E75399" w:rsidRDefault="00E75399" w:rsidP="00E75399">
      <w:pPr>
        <w:ind w:firstLine="720"/>
        <w:rPr>
          <w:sz w:val="20"/>
        </w:rPr>
      </w:pPr>
    </w:p>
    <w:p w14:paraId="5F068A46" w14:textId="5C3CE0AC" w:rsidR="00C805E5" w:rsidRDefault="00C805E5" w:rsidP="00634D9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189AE" wp14:editId="2F9B79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FEF40" id="Rectangle 4" o:spid="_x0000_s1026" style="position:absolute;margin-left:0;margin-top:0;width:15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" filled="f" strokecolor="black [3213]" strokeweight=".25pt">
                <w10:wrap anchorx="margin"/>
              </v:rect>
            </w:pict>
          </mc:Fallback>
        </mc:AlternateContent>
      </w:r>
    </w:p>
    <w:p w14:paraId="2ABE20B3" w14:textId="77777777" w:rsidR="00C805E5" w:rsidRDefault="00C805E5" w:rsidP="00634D98">
      <w:pPr>
        <w:rPr>
          <w:sz w:val="20"/>
        </w:rPr>
      </w:pPr>
    </w:p>
    <w:p w14:paraId="317BC256" w14:textId="77777777" w:rsidR="00E75399" w:rsidRDefault="00C805E5" w:rsidP="00634D98">
      <w:pPr>
        <w:rPr>
          <w:sz w:val="20"/>
        </w:rPr>
      </w:pPr>
      <w:r>
        <w:rPr>
          <w:sz w:val="20"/>
        </w:rPr>
        <w:t xml:space="preserve">I am requesting </w:t>
      </w:r>
      <w:r w:rsidRPr="00C805E5">
        <w:rPr>
          <w:b/>
          <w:bCs/>
          <w:szCs w:val="24"/>
          <w:u w:val="single"/>
        </w:rPr>
        <w:t>Outbound Shipping</w:t>
      </w:r>
      <w:r w:rsidR="00E75399">
        <w:rPr>
          <w:b/>
          <w:bCs/>
          <w:szCs w:val="24"/>
          <w:u w:val="single"/>
        </w:rPr>
        <w:t xml:space="preserve"> for a Pre-Paid Package Label</w:t>
      </w:r>
      <w:r w:rsidRPr="00C805E5">
        <w:rPr>
          <w:szCs w:val="24"/>
        </w:rPr>
        <w:t xml:space="preserve"> </w:t>
      </w:r>
      <w:r>
        <w:rPr>
          <w:sz w:val="20"/>
        </w:rPr>
        <w:t xml:space="preserve">from the onsite FedEx Office </w:t>
      </w:r>
    </w:p>
    <w:p w14:paraId="11A01BB9" w14:textId="77777777" w:rsidR="00E75399" w:rsidRPr="00E75399" w:rsidRDefault="00E75399" w:rsidP="00E75399">
      <w:pPr>
        <w:rPr>
          <w:sz w:val="36"/>
          <w:szCs w:val="36"/>
        </w:rPr>
      </w:pPr>
      <w:r>
        <w:rPr>
          <w:sz w:val="20"/>
        </w:rPr>
        <w:t xml:space="preserve">for the following number of packages: </w:t>
      </w:r>
      <w:r w:rsidRPr="00E75399">
        <w:rPr>
          <w:sz w:val="36"/>
          <w:szCs w:val="36"/>
        </w:rPr>
        <w:t>____</w:t>
      </w:r>
    </w:p>
    <w:p w14:paraId="34ADCB7A" w14:textId="77777777" w:rsidR="00E75399" w:rsidRPr="00E75399" w:rsidRDefault="00E75399" w:rsidP="00E75399">
      <w:pPr>
        <w:rPr>
          <w:sz w:val="18"/>
          <w:szCs w:val="18"/>
        </w:rPr>
      </w:pPr>
    </w:p>
    <w:p w14:paraId="0A63D09B" w14:textId="77777777" w:rsidR="00E75399" w:rsidRDefault="00E75399" w:rsidP="00E753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CB3A0" wp14:editId="47C3C1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F338A" id="Rectangle 6" o:spid="_x0000_s1026" style="position:absolute;margin-left:0;margin-top:0;width:15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" filled="f" strokecolor="black [3213]" strokeweight=".25pt">
                <w10:wrap anchorx="margin"/>
              </v:rect>
            </w:pict>
          </mc:Fallback>
        </mc:AlternateContent>
      </w:r>
    </w:p>
    <w:p w14:paraId="32467026" w14:textId="77777777" w:rsidR="00E75399" w:rsidRDefault="00E75399" w:rsidP="00E75399">
      <w:pPr>
        <w:rPr>
          <w:sz w:val="20"/>
        </w:rPr>
      </w:pPr>
    </w:p>
    <w:p w14:paraId="5349313A" w14:textId="64CC4607" w:rsidR="00E75399" w:rsidRDefault="00E75399" w:rsidP="00E75399">
      <w:pPr>
        <w:rPr>
          <w:sz w:val="20"/>
        </w:rPr>
      </w:pPr>
      <w:r>
        <w:rPr>
          <w:sz w:val="20"/>
        </w:rPr>
        <w:t xml:space="preserve">I am requesting </w:t>
      </w:r>
      <w:r w:rsidRPr="00C805E5">
        <w:rPr>
          <w:b/>
          <w:bCs/>
          <w:szCs w:val="24"/>
          <w:u w:val="single"/>
        </w:rPr>
        <w:t>Outbound Shipping</w:t>
      </w:r>
      <w:r>
        <w:rPr>
          <w:b/>
          <w:bCs/>
          <w:szCs w:val="24"/>
          <w:u w:val="single"/>
        </w:rPr>
        <w:t xml:space="preserve"> AND Package Label</w:t>
      </w:r>
      <w:r w:rsidRPr="00C805E5">
        <w:rPr>
          <w:szCs w:val="24"/>
        </w:rPr>
        <w:t xml:space="preserve"> </w:t>
      </w:r>
      <w:r>
        <w:rPr>
          <w:sz w:val="20"/>
        </w:rPr>
        <w:t xml:space="preserve">from the onsite FedEx Office </w:t>
      </w:r>
    </w:p>
    <w:p w14:paraId="39F26C97" w14:textId="32AA130A" w:rsidR="00E75399" w:rsidRPr="00E75399" w:rsidRDefault="00E75399" w:rsidP="00E75399">
      <w:pPr>
        <w:rPr>
          <w:sz w:val="36"/>
          <w:szCs w:val="36"/>
        </w:rPr>
      </w:pPr>
      <w:r>
        <w:rPr>
          <w:sz w:val="20"/>
        </w:rPr>
        <w:t xml:space="preserve">for the following number of packages: </w:t>
      </w:r>
      <w:r w:rsidRPr="00E75399">
        <w:rPr>
          <w:sz w:val="36"/>
          <w:szCs w:val="36"/>
        </w:rPr>
        <w:t>____</w:t>
      </w:r>
    </w:p>
    <w:p w14:paraId="4D4928E6" w14:textId="7B7A163A" w:rsidR="00E75399" w:rsidRDefault="00E75399" w:rsidP="00E75399">
      <w:pPr>
        <w:rPr>
          <w:b/>
          <w:bCs/>
          <w:sz w:val="32"/>
          <w:szCs w:val="32"/>
        </w:rPr>
      </w:pPr>
      <w:r>
        <w:rPr>
          <w:sz w:val="20"/>
        </w:rPr>
        <w:t>(Airbill MUST Be Filled Out Prior to Exhibitor Departure)</w:t>
      </w:r>
    </w:p>
    <w:p w14:paraId="1BC89478" w14:textId="77777777" w:rsidR="00E75399" w:rsidRPr="00E75399" w:rsidRDefault="00E75399" w:rsidP="00634D98">
      <w:pPr>
        <w:rPr>
          <w:b/>
          <w:bCs/>
          <w:sz w:val="22"/>
          <w:szCs w:val="22"/>
        </w:rPr>
      </w:pPr>
    </w:p>
    <w:p w14:paraId="7CA09D4F" w14:textId="3012E20A" w:rsidR="00C805E5" w:rsidRDefault="00C805E5" w:rsidP="00C805E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65426" wp14:editId="598730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86F7" id="Rectangle 5" o:spid="_x0000_s1026" style="position:absolute;margin-left:0;margin-top:0;width:15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" filled="f" strokecolor="black [3213]" strokeweight=".25pt">
                <w10:wrap anchorx="margin"/>
              </v:rect>
            </w:pict>
          </mc:Fallback>
        </mc:AlternateContent>
      </w:r>
    </w:p>
    <w:p w14:paraId="38BFDDA8" w14:textId="77777777" w:rsidR="00C805E5" w:rsidRDefault="00C805E5" w:rsidP="00C805E5">
      <w:pPr>
        <w:rPr>
          <w:sz w:val="20"/>
        </w:rPr>
      </w:pPr>
    </w:p>
    <w:p w14:paraId="057B1311" w14:textId="1C778725" w:rsidR="00C805E5" w:rsidRDefault="00C805E5" w:rsidP="00C805E5">
      <w:pPr>
        <w:rPr>
          <w:sz w:val="20"/>
        </w:rPr>
      </w:pPr>
      <w:r>
        <w:rPr>
          <w:sz w:val="20"/>
        </w:rPr>
        <w:t>I am requesting aid with</w:t>
      </w:r>
      <w:r w:rsidR="009144D0">
        <w:rPr>
          <w:sz w:val="20"/>
        </w:rPr>
        <w:t xml:space="preserve"> a</w:t>
      </w:r>
      <w:r>
        <w:rPr>
          <w:sz w:val="20"/>
        </w:rPr>
        <w:t xml:space="preserve"> </w:t>
      </w:r>
      <w:r w:rsidRPr="00C805E5">
        <w:rPr>
          <w:b/>
          <w:bCs/>
          <w:szCs w:val="24"/>
          <w:u w:val="single"/>
        </w:rPr>
        <w:t>Third-Party Courier Service</w:t>
      </w:r>
      <w:r w:rsidRPr="00C805E5">
        <w:rPr>
          <w:szCs w:val="24"/>
        </w:rPr>
        <w:t xml:space="preserve"> </w:t>
      </w:r>
      <w:r>
        <w:rPr>
          <w:sz w:val="20"/>
        </w:rPr>
        <w:t xml:space="preserve">from the onsite FedEx Office for the following </w:t>
      </w:r>
    </w:p>
    <w:p w14:paraId="33A7368C" w14:textId="5CD4D52D" w:rsidR="00C805E5" w:rsidRDefault="00C805E5" w:rsidP="00C805E5">
      <w:pPr>
        <w:rPr>
          <w:b/>
          <w:bCs/>
          <w:sz w:val="32"/>
          <w:szCs w:val="32"/>
        </w:rPr>
      </w:pPr>
      <w:r>
        <w:rPr>
          <w:sz w:val="20"/>
        </w:rPr>
        <w:t xml:space="preserve">number of packages: </w:t>
      </w:r>
      <w:r w:rsidRPr="00E75399">
        <w:rPr>
          <w:sz w:val="36"/>
          <w:szCs w:val="36"/>
        </w:rPr>
        <w:t>___</w:t>
      </w:r>
      <w:r w:rsidR="00E75399">
        <w:rPr>
          <w:sz w:val="36"/>
          <w:szCs w:val="36"/>
        </w:rPr>
        <w:t>_</w:t>
      </w:r>
    </w:p>
    <w:p w14:paraId="5B98BA1C" w14:textId="77777777" w:rsidR="00C805E5" w:rsidRPr="00E75399" w:rsidRDefault="00C805E5" w:rsidP="00634D98">
      <w:pPr>
        <w:pBdr>
          <w:bottom w:val="single" w:sz="12" w:space="1" w:color="auto"/>
        </w:pBdr>
        <w:rPr>
          <w:b/>
          <w:bCs/>
          <w:szCs w:val="24"/>
        </w:rPr>
      </w:pPr>
    </w:p>
    <w:p w14:paraId="2569E6AF" w14:textId="77777777" w:rsidR="00E75399" w:rsidRPr="00E75399" w:rsidRDefault="00E75399" w:rsidP="00634D98">
      <w:pPr>
        <w:rPr>
          <w:b/>
          <w:bCs/>
          <w:szCs w:val="24"/>
        </w:rPr>
      </w:pPr>
    </w:p>
    <w:p w14:paraId="5F552259" w14:textId="29365BBB" w:rsidR="00634D98" w:rsidRPr="002828C8" w:rsidRDefault="00634D98" w:rsidP="00634D98">
      <w:pPr>
        <w:rPr>
          <w:sz w:val="32"/>
          <w:szCs w:val="32"/>
        </w:rPr>
      </w:pPr>
      <w:r w:rsidRPr="002828C8">
        <w:rPr>
          <w:b/>
          <w:bCs/>
          <w:sz w:val="32"/>
          <w:szCs w:val="32"/>
        </w:rPr>
        <w:t>SIGNATURE OF AUTHORIZATION:</w:t>
      </w:r>
      <w:r w:rsidRPr="002828C8">
        <w:rPr>
          <w:sz w:val="32"/>
          <w:szCs w:val="32"/>
        </w:rPr>
        <w:t xml:space="preserve"> </w:t>
      </w:r>
    </w:p>
    <w:p w14:paraId="237E95EF" w14:textId="5D9F2D44" w:rsidR="00315D9D" w:rsidRPr="002828C8" w:rsidRDefault="00315D9D" w:rsidP="00634D98">
      <w:pPr>
        <w:rPr>
          <w:sz w:val="20"/>
        </w:rPr>
      </w:pPr>
      <w:r>
        <w:rPr>
          <w:sz w:val="20"/>
        </w:rPr>
        <w:t>Please check the below based on Exhibitor’s individual circumstance-</w:t>
      </w:r>
    </w:p>
    <w:p w14:paraId="68A68100" w14:textId="4928FD8A" w:rsidR="00315D9D" w:rsidRPr="00E75399" w:rsidRDefault="00315D9D" w:rsidP="00634D98">
      <w:pPr>
        <w:rPr>
          <w:sz w:val="16"/>
          <w:szCs w:val="16"/>
        </w:rPr>
      </w:pPr>
    </w:p>
    <w:p w14:paraId="2F5F1842" w14:textId="44936BE0" w:rsidR="00315D9D" w:rsidRDefault="00315D9D" w:rsidP="00634D9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71165" wp14:editId="645A95F8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000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AFE7" id="Rectangle 1" o:spid="_x0000_s1026" style="position:absolute;margin-left:0;margin-top:3.25pt;width:15.7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" filled="f" strokecolor="black [3213]" strokeweight=".25pt">
                <w10:wrap anchorx="margin"/>
              </v:rect>
            </w:pict>
          </mc:Fallback>
        </mc:AlternateContent>
      </w:r>
    </w:p>
    <w:p w14:paraId="216E5E22" w14:textId="77777777" w:rsidR="00315D9D" w:rsidRDefault="00315D9D" w:rsidP="00634D98">
      <w:pPr>
        <w:rPr>
          <w:sz w:val="20"/>
        </w:rPr>
      </w:pPr>
    </w:p>
    <w:p w14:paraId="6B4DC227" w14:textId="79B430BD" w:rsidR="00315D9D" w:rsidRPr="002828C8" w:rsidRDefault="00315D9D" w:rsidP="00315D9D">
      <w:pPr>
        <w:rPr>
          <w:sz w:val="20"/>
        </w:rPr>
      </w:pPr>
      <w:r>
        <w:rPr>
          <w:sz w:val="20"/>
        </w:rPr>
        <w:t xml:space="preserve">I </w:t>
      </w:r>
      <w:r w:rsidRPr="002828C8">
        <w:rPr>
          <w:sz w:val="20"/>
        </w:rPr>
        <w:t xml:space="preserve">confirm that the InterContinental Chicago Magnificent Mile has </w:t>
      </w:r>
      <w:r>
        <w:rPr>
          <w:sz w:val="20"/>
        </w:rPr>
        <w:t xml:space="preserve">previous </w:t>
      </w:r>
      <w:r w:rsidRPr="002828C8">
        <w:rPr>
          <w:sz w:val="20"/>
        </w:rPr>
        <w:t>authorization to place charges incurred for any/all of the requested service(s) to the credit card</w:t>
      </w:r>
      <w:r>
        <w:rPr>
          <w:sz w:val="20"/>
        </w:rPr>
        <w:t xml:space="preserve"> already on file from a previously filled out Exhibitor Form</w:t>
      </w:r>
    </w:p>
    <w:p w14:paraId="755F7AD1" w14:textId="77777777" w:rsidR="00315D9D" w:rsidRPr="00E75399" w:rsidRDefault="00315D9D" w:rsidP="00634D98">
      <w:pPr>
        <w:rPr>
          <w:sz w:val="6"/>
          <w:szCs w:val="6"/>
        </w:rPr>
      </w:pPr>
    </w:p>
    <w:p w14:paraId="399F94E4" w14:textId="62B07092" w:rsidR="00315D9D" w:rsidRDefault="00315D9D" w:rsidP="00634D98">
      <w:pPr>
        <w:rPr>
          <w:sz w:val="20"/>
        </w:rPr>
      </w:pPr>
    </w:p>
    <w:p w14:paraId="6F486677" w14:textId="50DE1873" w:rsidR="00315D9D" w:rsidRDefault="00315D9D" w:rsidP="00634D9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CE43E" wp14:editId="4DAD11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D6C1F" id="Rectangle 2" o:spid="_x0000_s1026" style="position:absolute;margin-left:0;margin-top:-.05pt;width:1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" filled="f" strokecolor="black [3213]" strokeweight=".25pt">
                <w10:wrap anchorx="margin"/>
              </v:rect>
            </w:pict>
          </mc:Fallback>
        </mc:AlternateContent>
      </w:r>
    </w:p>
    <w:p w14:paraId="734C0B24" w14:textId="77777777" w:rsidR="00315D9D" w:rsidRDefault="00315D9D" w:rsidP="00634D98">
      <w:pPr>
        <w:rPr>
          <w:sz w:val="20"/>
        </w:rPr>
      </w:pPr>
    </w:p>
    <w:p w14:paraId="712DFCCF" w14:textId="4DFAE70E" w:rsidR="00634D98" w:rsidRPr="002828C8" w:rsidRDefault="00315D9D" w:rsidP="00634D98">
      <w:pPr>
        <w:rPr>
          <w:sz w:val="20"/>
        </w:rPr>
      </w:pPr>
      <w:r>
        <w:rPr>
          <w:sz w:val="20"/>
        </w:rPr>
        <w:t xml:space="preserve">I </w:t>
      </w:r>
      <w:r w:rsidRPr="002828C8">
        <w:rPr>
          <w:sz w:val="20"/>
        </w:rPr>
        <w:t>confirm that the</w:t>
      </w:r>
      <w:r w:rsidR="00D56C83" w:rsidRPr="002828C8">
        <w:rPr>
          <w:sz w:val="20"/>
        </w:rPr>
        <w:t xml:space="preserve"> InterContinental Chicago Magnificent Mile </w:t>
      </w:r>
      <w:r w:rsidR="00634D98" w:rsidRPr="002828C8">
        <w:rPr>
          <w:sz w:val="20"/>
        </w:rPr>
        <w:t>has authorization to place charges incurred for any/all of the requested service(s) to the credit card below:</w:t>
      </w:r>
    </w:p>
    <w:p w14:paraId="0C488ABD" w14:textId="77777777" w:rsidR="00634D98" w:rsidRPr="002828C8" w:rsidRDefault="00634D98" w:rsidP="00634D98">
      <w:pPr>
        <w:rPr>
          <w:sz w:val="20"/>
        </w:rPr>
      </w:pPr>
    </w:p>
    <w:p w14:paraId="55FF19C0" w14:textId="75465CFF" w:rsidR="0032030A" w:rsidRPr="002828C8" w:rsidRDefault="0032030A" w:rsidP="00634D98">
      <w:pPr>
        <w:rPr>
          <w:sz w:val="20"/>
        </w:rPr>
      </w:pPr>
    </w:p>
    <w:p w14:paraId="368BB138" w14:textId="477F0CFA" w:rsidR="00634D98" w:rsidRPr="00315D9D" w:rsidRDefault="00634D98" w:rsidP="00634D98">
      <w:pPr>
        <w:rPr>
          <w:sz w:val="20"/>
        </w:rPr>
      </w:pPr>
      <w:r w:rsidRPr="00315D9D">
        <w:rPr>
          <w:sz w:val="20"/>
        </w:rPr>
        <w:t>Card Type: ____________</w:t>
      </w:r>
      <w:r w:rsidR="00315D9D">
        <w:rPr>
          <w:sz w:val="20"/>
        </w:rPr>
        <w:t>___</w:t>
      </w:r>
      <w:r w:rsidRPr="00315D9D">
        <w:rPr>
          <w:sz w:val="20"/>
        </w:rPr>
        <w:t xml:space="preserve">_ Card </w:t>
      </w:r>
      <w:proofErr w:type="gramStart"/>
      <w:r w:rsidRPr="00315D9D">
        <w:rPr>
          <w:sz w:val="20"/>
        </w:rPr>
        <w:t>Number:</w:t>
      </w:r>
      <w:r w:rsidR="00315D9D">
        <w:rPr>
          <w:sz w:val="20"/>
        </w:rPr>
        <w:t>_</w:t>
      </w:r>
      <w:proofErr w:type="gramEnd"/>
      <w:r w:rsidR="00315D9D">
        <w:rPr>
          <w:sz w:val="20"/>
        </w:rPr>
        <w:t>______________________</w:t>
      </w:r>
      <w:r w:rsidRPr="00315D9D">
        <w:rPr>
          <w:sz w:val="20"/>
        </w:rPr>
        <w:t>_______</w:t>
      </w:r>
      <w:r w:rsidR="00662924" w:rsidRPr="00315D9D">
        <w:rPr>
          <w:sz w:val="20"/>
        </w:rPr>
        <w:t>_____________</w:t>
      </w:r>
      <w:r w:rsidRPr="00315D9D">
        <w:rPr>
          <w:sz w:val="20"/>
        </w:rPr>
        <w:t xml:space="preserve"> Expiration Date: _</w:t>
      </w:r>
      <w:r w:rsidR="00315D9D">
        <w:rPr>
          <w:sz w:val="20"/>
        </w:rPr>
        <w:t>__</w:t>
      </w:r>
      <w:r w:rsidRPr="00315D9D">
        <w:rPr>
          <w:sz w:val="20"/>
        </w:rPr>
        <w:t>_______</w:t>
      </w:r>
      <w:r w:rsidR="0032030A" w:rsidRPr="00315D9D">
        <w:rPr>
          <w:sz w:val="20"/>
        </w:rPr>
        <w:t>___</w:t>
      </w:r>
      <w:r w:rsidR="00662924" w:rsidRPr="00315D9D">
        <w:rPr>
          <w:sz w:val="20"/>
        </w:rPr>
        <w:t xml:space="preserve"> CVC Code: _______</w:t>
      </w:r>
    </w:p>
    <w:p w14:paraId="281A7C59" w14:textId="77777777" w:rsidR="00634D98" w:rsidRPr="00315D9D" w:rsidRDefault="00634D98" w:rsidP="00634D98">
      <w:pPr>
        <w:rPr>
          <w:sz w:val="20"/>
        </w:rPr>
      </w:pPr>
    </w:p>
    <w:p w14:paraId="1B21355B" w14:textId="73F57438" w:rsidR="00634D98" w:rsidRPr="002828C8" w:rsidRDefault="00634D98" w:rsidP="00634D98">
      <w:pPr>
        <w:rPr>
          <w:sz w:val="20"/>
        </w:rPr>
      </w:pPr>
      <w:r w:rsidRPr="002828C8">
        <w:rPr>
          <w:sz w:val="20"/>
        </w:rPr>
        <w:t>Cardholder Name exactly as it appears on Card: __________________________________________________________</w:t>
      </w:r>
      <w:r w:rsidR="0032030A" w:rsidRPr="002828C8">
        <w:rPr>
          <w:sz w:val="20"/>
        </w:rPr>
        <w:t>_________________</w:t>
      </w:r>
      <w:r w:rsidR="00662924" w:rsidRPr="002828C8">
        <w:rPr>
          <w:sz w:val="20"/>
        </w:rPr>
        <w:t>____________</w:t>
      </w:r>
      <w:r w:rsidR="00315D9D">
        <w:rPr>
          <w:sz w:val="20"/>
        </w:rPr>
        <w:t>_____________________</w:t>
      </w:r>
    </w:p>
    <w:p w14:paraId="6408A16C" w14:textId="6F877FD8" w:rsidR="00634D98" w:rsidRPr="002828C8" w:rsidRDefault="00634D98" w:rsidP="00634D98">
      <w:pPr>
        <w:rPr>
          <w:sz w:val="20"/>
        </w:rPr>
      </w:pPr>
    </w:p>
    <w:p w14:paraId="3A25A35F" w14:textId="5A1A677E" w:rsidR="00634D98" w:rsidRPr="002828C8" w:rsidRDefault="00634D98" w:rsidP="00634D98">
      <w:pPr>
        <w:rPr>
          <w:sz w:val="20"/>
        </w:rPr>
      </w:pPr>
      <w:r w:rsidRPr="002828C8">
        <w:rPr>
          <w:sz w:val="20"/>
        </w:rPr>
        <w:t>Billing address (as it appears on statement):  _____________________________________________________________</w:t>
      </w:r>
      <w:r w:rsidR="0032030A" w:rsidRPr="002828C8">
        <w:rPr>
          <w:sz w:val="20"/>
        </w:rPr>
        <w:t>_________________</w:t>
      </w:r>
      <w:r w:rsidR="00662924" w:rsidRPr="002828C8">
        <w:rPr>
          <w:sz w:val="20"/>
        </w:rPr>
        <w:t>____________</w:t>
      </w:r>
      <w:r w:rsidR="00315D9D">
        <w:rPr>
          <w:sz w:val="20"/>
        </w:rPr>
        <w:t>__________________</w:t>
      </w:r>
    </w:p>
    <w:p w14:paraId="50F94602" w14:textId="02CAA3B7" w:rsidR="00634D98" w:rsidRPr="002828C8" w:rsidRDefault="00634D98" w:rsidP="00634D98">
      <w:pPr>
        <w:rPr>
          <w:sz w:val="20"/>
        </w:rPr>
      </w:pPr>
    </w:p>
    <w:p w14:paraId="648D1E90" w14:textId="1BB51DD1" w:rsidR="00315D9D" w:rsidRDefault="00634D98" w:rsidP="00634D98">
      <w:pPr>
        <w:rPr>
          <w:sz w:val="20"/>
        </w:rPr>
      </w:pPr>
      <w:r w:rsidRPr="002828C8">
        <w:rPr>
          <w:sz w:val="20"/>
        </w:rPr>
        <w:t>Signature of Cardholder: ________________________________</w:t>
      </w:r>
      <w:r w:rsidR="00D56C83" w:rsidRPr="002828C8">
        <w:rPr>
          <w:sz w:val="20"/>
        </w:rPr>
        <w:t>_____________________________</w:t>
      </w:r>
      <w:r w:rsidR="00C805E5">
        <w:rPr>
          <w:sz w:val="20"/>
        </w:rPr>
        <w:t xml:space="preserve">__ </w:t>
      </w:r>
      <w:r w:rsidR="00C805E5" w:rsidRPr="002828C8">
        <w:rPr>
          <w:sz w:val="20"/>
        </w:rPr>
        <w:t>Date</w:t>
      </w:r>
      <w:r w:rsidR="00C805E5">
        <w:rPr>
          <w:sz w:val="20"/>
        </w:rPr>
        <w:t xml:space="preserve">: </w:t>
      </w:r>
      <w:r w:rsidR="00C805E5" w:rsidRPr="002828C8">
        <w:rPr>
          <w:sz w:val="20"/>
        </w:rPr>
        <w:t>_______</w:t>
      </w:r>
      <w:r w:rsidR="00C805E5">
        <w:rPr>
          <w:sz w:val="20"/>
        </w:rPr>
        <w:t>/</w:t>
      </w:r>
      <w:r w:rsidR="00C805E5" w:rsidRPr="002828C8">
        <w:rPr>
          <w:sz w:val="20"/>
        </w:rPr>
        <w:t>_______</w:t>
      </w:r>
      <w:r w:rsidR="00C805E5">
        <w:rPr>
          <w:sz w:val="20"/>
        </w:rPr>
        <w:t>/2024</w:t>
      </w:r>
      <w:r w:rsidR="00315D9D">
        <w:rPr>
          <w:sz w:val="20"/>
        </w:rPr>
        <w:tab/>
      </w:r>
    </w:p>
    <w:p w14:paraId="38DF3141" w14:textId="6113E46E" w:rsidR="00634D98" w:rsidRPr="002828C8" w:rsidRDefault="00634D98" w:rsidP="00634D98">
      <w:pPr>
        <w:rPr>
          <w:sz w:val="20"/>
        </w:rPr>
      </w:pPr>
    </w:p>
    <w:p w14:paraId="65715A7C" w14:textId="39B3E768" w:rsidR="009768BD" w:rsidRPr="002828C8" w:rsidRDefault="009768BD" w:rsidP="00634D98">
      <w:pPr>
        <w:rPr>
          <w:sz w:val="20"/>
        </w:rPr>
      </w:pPr>
    </w:p>
    <w:p w14:paraId="48A93903" w14:textId="0A06E247" w:rsidR="009768BD" w:rsidRPr="002828C8" w:rsidRDefault="009768BD" w:rsidP="009768BD">
      <w:pPr>
        <w:jc w:val="center"/>
        <w:rPr>
          <w:b/>
          <w:sz w:val="20"/>
        </w:rPr>
      </w:pPr>
      <w:r w:rsidRPr="002828C8">
        <w:rPr>
          <w:b/>
          <w:sz w:val="20"/>
        </w:rPr>
        <w:t xml:space="preserve">***Please note this Authorization may be shared internally with </w:t>
      </w:r>
      <w:r w:rsidR="00D45CF5" w:rsidRPr="002828C8">
        <w:rPr>
          <w:b/>
          <w:sz w:val="20"/>
        </w:rPr>
        <w:t>Accounting</w:t>
      </w:r>
      <w:r w:rsidRPr="002828C8">
        <w:rPr>
          <w:b/>
          <w:sz w:val="20"/>
        </w:rPr>
        <w:t xml:space="preserve"> and </w:t>
      </w:r>
      <w:r w:rsidR="006930E8" w:rsidRPr="002828C8">
        <w:rPr>
          <w:b/>
          <w:sz w:val="20"/>
        </w:rPr>
        <w:t>FedEx</w:t>
      </w:r>
      <w:r w:rsidRPr="002828C8">
        <w:rPr>
          <w:b/>
          <w:sz w:val="20"/>
        </w:rPr>
        <w:t xml:space="preserve"> should any Shipping charges be incurred***</w:t>
      </w:r>
    </w:p>
    <w:p w14:paraId="1EFD0C7F" w14:textId="77777777" w:rsidR="009768BD" w:rsidRPr="002828C8" w:rsidRDefault="009768BD" w:rsidP="009768BD">
      <w:pPr>
        <w:jc w:val="center"/>
        <w:rPr>
          <w:sz w:val="20"/>
        </w:rPr>
      </w:pPr>
    </w:p>
    <w:p w14:paraId="6CD526E5" w14:textId="6010CA81" w:rsidR="00616827" w:rsidRPr="002828C8" w:rsidRDefault="00634D98" w:rsidP="006D2F31">
      <w:pPr>
        <w:jc w:val="center"/>
        <w:rPr>
          <w:b/>
          <w:sz w:val="20"/>
        </w:rPr>
      </w:pPr>
      <w:r w:rsidRPr="002828C8">
        <w:rPr>
          <w:b/>
          <w:sz w:val="20"/>
        </w:rPr>
        <w:lastRenderedPageBreak/>
        <w:t xml:space="preserve">For your protection, forms </w:t>
      </w:r>
      <w:r w:rsidR="00D56C83" w:rsidRPr="002828C8">
        <w:rPr>
          <w:b/>
          <w:sz w:val="20"/>
        </w:rPr>
        <w:t>should not</w:t>
      </w:r>
      <w:r w:rsidRPr="002828C8">
        <w:rPr>
          <w:b/>
          <w:sz w:val="20"/>
        </w:rPr>
        <w:t xml:space="preserve"> be e</w:t>
      </w:r>
      <w:r w:rsidR="00D56C83" w:rsidRPr="002828C8">
        <w:rPr>
          <w:b/>
          <w:sz w:val="20"/>
        </w:rPr>
        <w:t>-</w:t>
      </w:r>
      <w:r w:rsidRPr="002828C8">
        <w:rPr>
          <w:b/>
          <w:sz w:val="20"/>
        </w:rPr>
        <w:t xml:space="preserve">mailed, mailed or faxed to any other number than (312) </w:t>
      </w:r>
      <w:r w:rsidR="00D56C83" w:rsidRPr="002828C8">
        <w:rPr>
          <w:b/>
          <w:sz w:val="20"/>
        </w:rPr>
        <w:t>321 883</w:t>
      </w:r>
      <w:r w:rsidR="003D7E8C" w:rsidRPr="002828C8">
        <w:rPr>
          <w:b/>
          <w:sz w:val="20"/>
        </w:rPr>
        <w:t>7</w:t>
      </w:r>
      <w:r w:rsidRPr="002828C8">
        <w:rPr>
          <w:b/>
          <w:sz w:val="20"/>
        </w:rPr>
        <w:t>.</w:t>
      </w:r>
    </w:p>
    <w:sectPr w:rsidR="00616827" w:rsidRPr="002828C8" w:rsidSect="009141B4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908F" w14:textId="77777777" w:rsidR="00D85114" w:rsidRDefault="00D85114" w:rsidP="00616827">
      <w:r>
        <w:separator/>
      </w:r>
    </w:p>
  </w:endnote>
  <w:endnote w:type="continuationSeparator" w:id="0">
    <w:p w14:paraId="317806DC" w14:textId="77777777" w:rsidR="00D85114" w:rsidRDefault="00D85114" w:rsidP="006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DE9" w14:textId="4D78979D" w:rsidR="00B84ED1" w:rsidRDefault="00B84E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5D489D" wp14:editId="19A84F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6350572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3A971" w14:textId="4858554D" w:rsidR="00B84ED1" w:rsidRPr="00B84ED1" w:rsidRDefault="00B84ED1" w:rsidP="00B84ED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4ED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D4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164.2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713A971" w14:textId="4858554D" w:rsidR="00B84ED1" w:rsidRPr="00B84ED1" w:rsidRDefault="00B84ED1" w:rsidP="00B84ED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4ED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6E21" w14:textId="32F2E584" w:rsidR="00B84ED1" w:rsidRDefault="00B84E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5BD50B" wp14:editId="77054BF2">
              <wp:simplePos x="4572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30773487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957BA" w14:textId="05D7305F" w:rsidR="00B84ED1" w:rsidRPr="00B84ED1" w:rsidRDefault="00B84ED1" w:rsidP="00B84ED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4ED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BD5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formation Classification: General" style="position:absolute;margin-left:0;margin-top:0;width:164.25pt;height:25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FE957BA" w14:textId="05D7305F" w:rsidR="00B84ED1" w:rsidRPr="00B84ED1" w:rsidRDefault="00B84ED1" w:rsidP="00B84ED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4ED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0E49" w14:textId="161F7E00" w:rsidR="00B84ED1" w:rsidRDefault="00B84E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319559" wp14:editId="26A058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699842430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E767D" w14:textId="4F946670" w:rsidR="00B84ED1" w:rsidRPr="00B84ED1" w:rsidRDefault="00B84ED1" w:rsidP="00B84ED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84ED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195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formation Classification: General" style="position:absolute;margin-left:0;margin-top:0;width:164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57E767D" w14:textId="4F946670" w:rsidR="00B84ED1" w:rsidRPr="00B84ED1" w:rsidRDefault="00B84ED1" w:rsidP="00B84ED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84ED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8673" w14:textId="77777777" w:rsidR="00D85114" w:rsidRDefault="00D85114" w:rsidP="00616827">
      <w:r>
        <w:separator/>
      </w:r>
    </w:p>
  </w:footnote>
  <w:footnote w:type="continuationSeparator" w:id="0">
    <w:p w14:paraId="0B904891" w14:textId="77777777" w:rsidR="00D85114" w:rsidRDefault="00D85114" w:rsidP="0061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C290" w14:textId="62DE0DF4" w:rsidR="00616827" w:rsidRPr="00260CA6" w:rsidRDefault="00260CA6" w:rsidP="00260CA6">
    <w:pPr>
      <w:pStyle w:val="Header"/>
      <w:rPr>
        <w:sz w:val="6"/>
        <w:szCs w:val="2"/>
      </w:rPr>
    </w:pPr>
    <w:r w:rsidRPr="00260CA6">
      <w:rPr>
        <w:noProof/>
        <w:sz w:val="6"/>
        <w:szCs w:val="2"/>
      </w:rPr>
      <w:drawing>
        <wp:anchor distT="0" distB="0" distL="114300" distR="114300" simplePos="0" relativeHeight="251658240" behindDoc="0" locked="0" layoutInCell="1" allowOverlap="1" wp14:anchorId="7BCA237B" wp14:editId="15AB81FD">
          <wp:simplePos x="0" y="0"/>
          <wp:positionH relativeFrom="column">
            <wp:posOffset>2743200</wp:posOffset>
          </wp:positionH>
          <wp:positionV relativeFrom="page">
            <wp:posOffset>304800</wp:posOffset>
          </wp:positionV>
          <wp:extent cx="1381125" cy="688975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DB1"/>
    <w:multiLevelType w:val="hybridMultilevel"/>
    <w:tmpl w:val="EAA8A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CCB"/>
    <w:multiLevelType w:val="multilevel"/>
    <w:tmpl w:val="D5F23744"/>
    <w:lvl w:ilvl="0"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hint="default"/>
      </w:rPr>
    </w:lvl>
  </w:abstractNum>
  <w:num w:numId="1" w16cid:durableId="210968091">
    <w:abstractNumId w:val="0"/>
  </w:num>
  <w:num w:numId="2" w16cid:durableId="117449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27"/>
    <w:rsid w:val="00073610"/>
    <w:rsid w:val="000D5BD6"/>
    <w:rsid w:val="001A680F"/>
    <w:rsid w:val="00222889"/>
    <w:rsid w:val="00254C47"/>
    <w:rsid w:val="00260CA6"/>
    <w:rsid w:val="00262BDC"/>
    <w:rsid w:val="002717F4"/>
    <w:rsid w:val="00281440"/>
    <w:rsid w:val="002828C8"/>
    <w:rsid w:val="002A1389"/>
    <w:rsid w:val="002D526D"/>
    <w:rsid w:val="003041F9"/>
    <w:rsid w:val="00315D9D"/>
    <w:rsid w:val="0032030A"/>
    <w:rsid w:val="0032211B"/>
    <w:rsid w:val="00363F7A"/>
    <w:rsid w:val="003700F4"/>
    <w:rsid w:val="003C6DDC"/>
    <w:rsid w:val="003D31FD"/>
    <w:rsid w:val="003D7E8C"/>
    <w:rsid w:val="004613D2"/>
    <w:rsid w:val="004802C6"/>
    <w:rsid w:val="00483C63"/>
    <w:rsid w:val="004A2228"/>
    <w:rsid w:val="004B5C41"/>
    <w:rsid w:val="004D6A42"/>
    <w:rsid w:val="005060E3"/>
    <w:rsid w:val="0052310D"/>
    <w:rsid w:val="00571C51"/>
    <w:rsid w:val="0059741C"/>
    <w:rsid w:val="005A6A3F"/>
    <w:rsid w:val="005B64C7"/>
    <w:rsid w:val="005D6F02"/>
    <w:rsid w:val="005D78BC"/>
    <w:rsid w:val="005E3C6F"/>
    <w:rsid w:val="00603F34"/>
    <w:rsid w:val="00616827"/>
    <w:rsid w:val="00634D98"/>
    <w:rsid w:val="00662924"/>
    <w:rsid w:val="006930E8"/>
    <w:rsid w:val="006B5E29"/>
    <w:rsid w:val="006D2F31"/>
    <w:rsid w:val="0070310D"/>
    <w:rsid w:val="00720AE7"/>
    <w:rsid w:val="00732D88"/>
    <w:rsid w:val="0074615F"/>
    <w:rsid w:val="0076655F"/>
    <w:rsid w:val="0079005D"/>
    <w:rsid w:val="007A480C"/>
    <w:rsid w:val="00834F99"/>
    <w:rsid w:val="008402FB"/>
    <w:rsid w:val="008F2B2B"/>
    <w:rsid w:val="009141B4"/>
    <w:rsid w:val="009144D0"/>
    <w:rsid w:val="00920884"/>
    <w:rsid w:val="009250FF"/>
    <w:rsid w:val="0094392C"/>
    <w:rsid w:val="00965EB5"/>
    <w:rsid w:val="00971CF1"/>
    <w:rsid w:val="009768BD"/>
    <w:rsid w:val="00982BA4"/>
    <w:rsid w:val="00985F15"/>
    <w:rsid w:val="009A285E"/>
    <w:rsid w:val="009D646A"/>
    <w:rsid w:val="009E2054"/>
    <w:rsid w:val="00A603DF"/>
    <w:rsid w:val="00AA3C6B"/>
    <w:rsid w:val="00AB63F6"/>
    <w:rsid w:val="00AD6E2D"/>
    <w:rsid w:val="00AF49E3"/>
    <w:rsid w:val="00B35067"/>
    <w:rsid w:val="00B44719"/>
    <w:rsid w:val="00B65413"/>
    <w:rsid w:val="00B84ED1"/>
    <w:rsid w:val="00BB5EFA"/>
    <w:rsid w:val="00BF463F"/>
    <w:rsid w:val="00C00005"/>
    <w:rsid w:val="00C10A50"/>
    <w:rsid w:val="00C16F17"/>
    <w:rsid w:val="00C71667"/>
    <w:rsid w:val="00C805E5"/>
    <w:rsid w:val="00CD7920"/>
    <w:rsid w:val="00D45CF5"/>
    <w:rsid w:val="00D56C83"/>
    <w:rsid w:val="00D85114"/>
    <w:rsid w:val="00D8784E"/>
    <w:rsid w:val="00D97F0C"/>
    <w:rsid w:val="00E40A01"/>
    <w:rsid w:val="00E54210"/>
    <w:rsid w:val="00E63DF7"/>
    <w:rsid w:val="00E75399"/>
    <w:rsid w:val="00F078CF"/>
    <w:rsid w:val="00F24CD2"/>
    <w:rsid w:val="00F7206B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7CE6C"/>
  <w15:docId w15:val="{974BE217-26F5-4B28-8466-E9F50F3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56C83"/>
    <w:pPr>
      <w:keepNext/>
      <w:jc w:val="center"/>
      <w:outlineLvl w:val="7"/>
    </w:pPr>
    <w:rPr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827"/>
  </w:style>
  <w:style w:type="paragraph" w:styleId="Footer">
    <w:name w:val="footer"/>
    <w:basedOn w:val="Normal"/>
    <w:link w:val="FooterChar"/>
    <w:uiPriority w:val="99"/>
    <w:unhideWhenUsed/>
    <w:rsid w:val="00616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27"/>
  </w:style>
  <w:style w:type="character" w:customStyle="1" w:styleId="Heading8Char">
    <w:name w:val="Heading 8 Char"/>
    <w:basedOn w:val="DefaultParagraphFont"/>
    <w:link w:val="Heading8"/>
    <w:rsid w:val="00D56C83"/>
    <w:rPr>
      <w:rFonts w:ascii="Times New Roman" w:eastAsia="Times New Roman" w:hAnsi="Times New Roman" w:cs="Times New Roman"/>
      <w:i/>
      <w:iCs/>
      <w:szCs w:val="20"/>
    </w:rPr>
  </w:style>
  <w:style w:type="character" w:styleId="Hyperlink">
    <w:name w:val="Hyperlink"/>
    <w:basedOn w:val="DefaultParagraphFont"/>
    <w:uiPriority w:val="99"/>
    <w:unhideWhenUsed/>
    <w:rsid w:val="003203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7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3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a5589@fed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Lohmeyer, Britta (IHG - ORDHA)</dc:creator>
  <cp:lastModifiedBy>Vanderford, Karen</cp:lastModifiedBy>
  <cp:revision>6</cp:revision>
  <cp:lastPrinted>2024-11-24T21:59:00Z</cp:lastPrinted>
  <dcterms:created xsi:type="dcterms:W3CDTF">2025-06-23T17:10:00Z</dcterms:created>
  <dcterms:modified xsi:type="dcterms:W3CDTF">2025-06-23T17:19:00Z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29b6bf7e,9bee63c,1257a95c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2025-06-23T17:10:50Z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4db48edd-7043-46ae-a36f-1e4038aac2d9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