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97B5" w14:textId="2BD9FAF0" w:rsidR="00AE2D13" w:rsidRPr="00F83357" w:rsidRDefault="00F83357" w:rsidP="00AE2D13">
      <w:pPr>
        <w:rPr>
          <w:rFonts w:ascii="Open Sans Light" w:hAnsi="Open Sans Light" w:cs="Open Sans Light"/>
        </w:rPr>
      </w:pPr>
      <w:r w:rsidRPr="00F83357">
        <w:rPr>
          <w:rFonts w:ascii="Open Sans Light" w:hAnsi="Open Sans Light" w:cs="Open Sans Ligh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4DBC69" wp14:editId="4FE9D7C7">
                <wp:simplePos x="0" y="0"/>
                <wp:positionH relativeFrom="margin">
                  <wp:posOffset>1228725</wp:posOffset>
                </wp:positionH>
                <wp:positionV relativeFrom="paragraph">
                  <wp:posOffset>0</wp:posOffset>
                </wp:positionV>
                <wp:extent cx="4686300" cy="11525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8E20" w14:textId="7687A727" w:rsidR="00AE2D13" w:rsidRPr="00F83357" w:rsidRDefault="00AE2D13" w:rsidP="00AE2D13">
                            <w:pPr>
                              <w:shd w:val="clear" w:color="auto" w:fill="FFFFFF" w:themeFill="background1"/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Lloyd’s Maritime Academy </w:t>
                            </w:r>
                            <w:r w:rsidR="00F83357"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</w:r>
                            <w:r w:rsidR="00271BEB"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Ambassador </w:t>
                            </w:r>
                            <w:r w:rsid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 w:rsidR="00A20E0C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71BEB"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DB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0;width:369pt;height:9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mmCwIAAPcDAAAOAAAAZHJzL2Uyb0RvYy54bWysU9uO0zAQfUfiHyy/06SlW7pR09XSpQhp&#10;uUgLH+A4TmPheMzYbbJ8PWMn2y3whnAky5MZn5k5c7y5GTrDTgq9Blvy+SznTFkJtbaHkn/7un+1&#10;5swHYWthwKqSPyrPb7YvX2x6V6gFtGBqhYxArC96V/I2BFdkmZet6oSfgVOWnA1gJwKZeMhqFD2h&#10;dyZb5Pkq6wFrhyCV9/T3bnTybcJvGiXD56bxKjBTcqotpB3TXsU9225EcUDhWi2nMsQ/VNEJbSnp&#10;GepOBMGOqP+C6rRE8NCEmYQug6bRUqUeqJt5/kc3D61wKvVC5Hh3psn/P1j56fTgviALw1sYaICp&#10;Ce/uQX73zMKuFfagbhGhb5WoKfE8Upb1zhfT1Ui1L3wEqfqPUNOQxTFAAhoa7CIr1CcjdBrA45l0&#10;NQQm6edytV69zsklyTefXy3oSzlE8XTdoQ/vFXQsHkqONNUEL073PsRyRPEUErN5MLrea2OSgYdq&#10;Z5CdBClgn9aE/luYsawv+XXMHW9ZiPeTODodSKFGdyVf53GNmol0vLN1CglCm/FMlRg78RMpGckJ&#10;QzVQYOSpgvqRmEIYlUgvhw4t4E/OelJhyf2Po0DFmflgie3r+XIZZZuM5dWbBRl46akuPcJKgip5&#10;4Gw87kKS+tjRLU2l0Ymv50qmWkldicbpJUT5Xtop6vm9bn8BAAD//wMAUEsDBBQABgAIAAAAIQB5&#10;wWc52gAAAAgBAAAPAAAAZHJzL2Rvd25yZXYueG1sTE/LTsMwELwj8Q/WInFB1Cmlj4Q4FSCBuLb0&#10;AzbxNomI11HsNunfs5zobWdnNI98O7lOnWkIrWcD81kCirjytuXawOH743EDKkRki51nMnChANvi&#10;9ibHzPqRd3Tex1qJCYcMDTQx9pnWoWrIYZj5nli4ox8cRoFDre2Ao5i7Tj8lyUo7bFkSGuzpvaHq&#10;Z39yBo5f48MyHcvPeFjvnldv2K5LfzHm/m56fQEVaYr/YvirL9WhkE6lP7ENqhOcLpYiNSCLhE4X&#10;c4Gl/Ddy6CLX1wOKXwAAAP//AwBQSwECLQAUAAYACAAAACEAtoM4kv4AAADhAQAAEwAAAAAAAAAA&#10;AAAAAAAAAAAAW0NvbnRlbnRfVHlwZXNdLnhtbFBLAQItABQABgAIAAAAIQA4/SH/1gAAAJQBAAAL&#10;AAAAAAAAAAAAAAAAAC8BAABfcmVscy8ucmVsc1BLAQItABQABgAIAAAAIQCgQ/mmCwIAAPcDAAAO&#10;AAAAAAAAAAAAAAAAAC4CAABkcnMvZTJvRG9jLnhtbFBLAQItABQABgAIAAAAIQB5wWc52gAAAAgB&#10;AAAPAAAAAAAAAAAAAAAAAGUEAABkcnMvZG93bnJldi54bWxQSwUGAAAAAAQABADzAAAAbAUAAAAA&#10;" stroked="f">
                <v:textbox>
                  <w:txbxContent>
                    <w:p w14:paraId="46718E20" w14:textId="7687A727" w:rsidR="00AE2D13" w:rsidRPr="00F83357" w:rsidRDefault="00AE2D13" w:rsidP="00AE2D13">
                      <w:pPr>
                        <w:shd w:val="clear" w:color="auto" w:fill="FFFFFF" w:themeFill="background1"/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</w:pPr>
                      <w:r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 xml:space="preserve">Lloyd’s Maritime Academy </w:t>
                      </w:r>
                      <w:r w:rsidR="00F83357"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br/>
                      </w:r>
                      <w:r w:rsidR="00271BEB"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 xml:space="preserve">Ambassador </w:t>
                      </w:r>
                      <w:r w:rsid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 w:rsidR="00A20E0C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71BEB"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BEB" w:rsidRPr="00F83357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58240" behindDoc="0" locked="0" layoutInCell="1" allowOverlap="1" wp14:anchorId="2AFB8A2A" wp14:editId="12FC7EFC">
            <wp:simplePos x="0" y="0"/>
            <wp:positionH relativeFrom="margin">
              <wp:posOffset>28575</wp:posOffset>
            </wp:positionH>
            <wp:positionV relativeFrom="paragraph">
              <wp:posOffset>-114300</wp:posOffset>
            </wp:positionV>
            <wp:extent cx="1066800" cy="1066800"/>
            <wp:effectExtent l="0" t="0" r="0" b="0"/>
            <wp:wrapNone/>
            <wp:docPr id="2134729672" name="Picture 1" descr="A purpl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29672" name="Picture 1" descr="A purple circle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89378" w14:textId="01CB4AC6" w:rsidR="00AE2D13" w:rsidRPr="00F83357" w:rsidRDefault="00AE2D13" w:rsidP="00AE2D13">
      <w:pPr>
        <w:rPr>
          <w:rFonts w:ascii="Open Sans Light" w:hAnsi="Open Sans Light" w:cs="Open Sans Light"/>
        </w:rPr>
      </w:pPr>
    </w:p>
    <w:p w14:paraId="5FB8ED00" w14:textId="78EABD24" w:rsidR="00AE2D13" w:rsidRPr="00F83357" w:rsidRDefault="00AE2D13" w:rsidP="00AE2D13">
      <w:pPr>
        <w:rPr>
          <w:rFonts w:ascii="Open Sans Light" w:hAnsi="Open Sans Light" w:cs="Open Sans Light"/>
        </w:rPr>
      </w:pPr>
    </w:p>
    <w:p w14:paraId="09AA60B4" w14:textId="7F6236E1" w:rsidR="00AE2D13" w:rsidRPr="00F83357" w:rsidRDefault="00271BEB" w:rsidP="00AE2D13">
      <w:pPr>
        <w:rPr>
          <w:rFonts w:ascii="Open Sans Light" w:hAnsi="Open Sans Light" w:cs="Open Sans Light"/>
        </w:rPr>
      </w:pPr>
      <w:r w:rsidRPr="00F83357">
        <w:rPr>
          <w:rFonts w:ascii="Open Sans Light" w:hAnsi="Open Sans Light" w:cs="Open Sans Light"/>
        </w:rPr>
        <w:br/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F83357" w:rsidRPr="00F83357" w14:paraId="7CD2DD27" w14:textId="77777777" w:rsidTr="00F83357">
        <w:tc>
          <w:tcPr>
            <w:tcW w:w="3114" w:type="dxa"/>
          </w:tcPr>
          <w:p w14:paraId="3B3FAB71" w14:textId="65EA7C09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bookmarkStart w:id="0" w:name="_Hlk196820055"/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First Name</w:t>
            </w: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14A0EDE3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15C4893B" w14:textId="77777777" w:rsidTr="00F83357">
        <w:tc>
          <w:tcPr>
            <w:tcW w:w="3114" w:type="dxa"/>
          </w:tcPr>
          <w:p w14:paraId="407B0A25" w14:textId="6FA547B9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Surname</w:t>
            </w:r>
            <w:r w:rsidR="00C152CD"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4B40F359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24397054" w14:textId="77777777" w:rsidTr="00F83357">
        <w:tc>
          <w:tcPr>
            <w:tcW w:w="3114" w:type="dxa"/>
          </w:tcPr>
          <w:p w14:paraId="2FD1657D" w14:textId="32BD77F9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Student ID</w:t>
            </w:r>
            <w:r w:rsidR="00C152CD"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0F2F4A13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453B50C4" w14:textId="77777777" w:rsidTr="00F83357">
        <w:tc>
          <w:tcPr>
            <w:tcW w:w="3114" w:type="dxa"/>
          </w:tcPr>
          <w:p w14:paraId="4A970D8C" w14:textId="29B0575C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Degree/course</w:t>
            </w:r>
            <w:r w:rsidR="00C152CD"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1FEF9532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039E23BD" w14:textId="77777777" w:rsidTr="00F83357">
        <w:tc>
          <w:tcPr>
            <w:tcW w:w="3114" w:type="dxa"/>
          </w:tcPr>
          <w:p w14:paraId="0F96527D" w14:textId="6D143E55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Level of Study</w:t>
            </w:r>
            <w:r w:rsidR="00C152CD"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14E72C60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3BF09666" w14:textId="77777777" w:rsidTr="00F83357">
        <w:tc>
          <w:tcPr>
            <w:tcW w:w="3114" w:type="dxa"/>
          </w:tcPr>
          <w:p w14:paraId="64CDBA5D" w14:textId="3CA841E2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Year of Study</w:t>
            </w:r>
            <w:r w:rsidR="00C152CD"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43735E2C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40BC16DE" w14:textId="77777777" w:rsidTr="00F83357">
        <w:tc>
          <w:tcPr>
            <w:tcW w:w="3114" w:type="dxa"/>
          </w:tcPr>
          <w:p w14:paraId="17C6ADC9" w14:textId="1DF45073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Nationality</w:t>
            </w:r>
            <w:r w:rsidR="00C152CD"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3C05AC9F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63C208EA" w14:textId="77777777" w:rsidTr="00F83357">
        <w:tc>
          <w:tcPr>
            <w:tcW w:w="3114" w:type="dxa"/>
          </w:tcPr>
          <w:p w14:paraId="0AC62AF4" w14:textId="40BEFAFC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Previous School/University</w:t>
            </w:r>
            <w:r w:rsidR="00C152CD"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6F6A801F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5F4B6573" w14:textId="77777777" w:rsidTr="00F83357">
        <w:tc>
          <w:tcPr>
            <w:tcW w:w="3114" w:type="dxa"/>
          </w:tcPr>
          <w:p w14:paraId="25DCE954" w14:textId="79AF59A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Previous qualifications</w:t>
            </w: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</w:r>
          </w:p>
        </w:tc>
        <w:tc>
          <w:tcPr>
            <w:tcW w:w="5902" w:type="dxa"/>
          </w:tcPr>
          <w:p w14:paraId="26EFF9B5" w14:textId="77777777" w:rsidR="00271BEB" w:rsidRPr="00F83357" w:rsidRDefault="00271BEB" w:rsidP="00271BE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bookmarkEnd w:id="0"/>
    </w:tbl>
    <w:p w14:paraId="03E82451" w14:textId="77777777" w:rsidR="00F83357" w:rsidRDefault="00F83357" w:rsidP="004951D5">
      <w:pPr>
        <w:rPr>
          <w:rFonts w:ascii="Open Sans Light" w:hAnsi="Open Sans Light" w:cs="Open Sans Light"/>
        </w:rPr>
      </w:pPr>
    </w:p>
    <w:p w14:paraId="720B1A83" w14:textId="77777777" w:rsidR="00F83357" w:rsidRDefault="00F83357" w:rsidP="004951D5">
      <w:pPr>
        <w:rPr>
          <w:rFonts w:ascii="Open Sans Light" w:hAnsi="Open Sans Light" w:cs="Open Sans Light"/>
        </w:rPr>
      </w:pPr>
    </w:p>
    <w:p w14:paraId="6D658C10" w14:textId="77777777" w:rsidR="00F83357" w:rsidRDefault="00F83357" w:rsidP="004951D5">
      <w:pPr>
        <w:rPr>
          <w:rFonts w:ascii="Open Sans Light" w:hAnsi="Open Sans Light" w:cs="Open Sans Light"/>
        </w:rPr>
      </w:pPr>
    </w:p>
    <w:p w14:paraId="75C4148B" w14:textId="06420233" w:rsidR="004951D5" w:rsidRPr="00F83357" w:rsidRDefault="00EE26A2" w:rsidP="004951D5">
      <w:pPr>
        <w:rPr>
          <w:rFonts w:ascii="Open Sans Light" w:hAnsi="Open Sans Light" w:cs="Open Sans Light"/>
        </w:rPr>
      </w:pPr>
      <w:r w:rsidRPr="00F83357">
        <w:rPr>
          <w:rFonts w:ascii="Open Sans Light" w:hAnsi="Open Sans Light" w:cs="Open Sans Ligh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3F07AC" wp14:editId="379B8F52">
                <wp:simplePos x="0" y="0"/>
                <wp:positionH relativeFrom="margin">
                  <wp:posOffset>676275</wp:posOffset>
                </wp:positionH>
                <wp:positionV relativeFrom="paragraph">
                  <wp:posOffset>9525</wp:posOffset>
                </wp:positionV>
                <wp:extent cx="5743575" cy="1190625"/>
                <wp:effectExtent l="0" t="0" r="9525" b="9525"/>
                <wp:wrapNone/>
                <wp:docPr id="761398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D563" w14:textId="01D4E180" w:rsidR="001B58E6" w:rsidRPr="00F83357" w:rsidRDefault="001B58E6" w:rsidP="001B58E6">
                            <w:pPr>
                              <w:shd w:val="clear" w:color="auto" w:fill="FFFFFF" w:themeFill="background1"/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Why are you applying to be a </w:t>
                            </w:r>
                            <w:r w:rsidR="00F83357"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</w:r>
                            <w:r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>Lloyd’s Maritime Academy Ambassador?</w:t>
                            </w:r>
                          </w:p>
                          <w:p w14:paraId="01ECD4D0" w14:textId="2C7E0E7C" w:rsidR="001B58E6" w:rsidRPr="00F83357" w:rsidRDefault="001B58E6" w:rsidP="001B58E6">
                            <w:pPr>
                              <w:shd w:val="clear" w:color="auto" w:fill="FFFFFF" w:themeFill="background1"/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8"/>
                                <w:szCs w:val="28"/>
                              </w:rPr>
                              <w:t>Answers should be no more than 100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F07AC" id="_x0000_s1027" type="#_x0000_t202" style="position:absolute;margin-left:53.25pt;margin-top:.75pt;width:452.25pt;height:9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C9EQIAAP4DAAAOAAAAZHJzL2Uyb0RvYy54bWysU9tu2zAMfR+wfxD0vtjO4qYx4hRdugwD&#10;ugvQ7gNkWY6FyaImKbGzry8lu2nWvQ3TgyCK4iF5eLS+GTpFjsI6Cbqk2SylRGgOtdT7kv543L27&#10;psR5pmumQIuSnoSjN5u3b9a9KcQcWlC1sARBtCt6U9LWe1MkieOt6JibgREanQ3Yjnk07T6pLesR&#10;vVPJPE2vkh5sbSxw4Rze3o1Ouon4TSO4/9Y0TniiSoq1+bjbuFdhTzZrVuwtM63kUxnsH6romNSY&#10;9Ax1xzwjByv/guokt+Cg8TMOXQJNI7mIPWA3Wfqqm4eWGRF7QXKcOdPk/h8s/3p8MN8t8cMHGHCA&#10;sQln7oH/dETDtmV6L26thb4VrMbEWaAs6Y0rptBAtStcAKn6L1DjkNnBQwQaGtsFVrBPgug4gNOZ&#10;dDF4wvEyXy7e58ucEo6+LFulV/M85mDFc7ixzn8S0JFwKKnFqUZ4drx3PpTDiucnIZsDJeudVCoa&#10;dl9tlSVHhgrYxTWh//FMadKXdJVj7hClIcRHcXTSo0KV7Ep6nYY1aibQ8VHX8YlnUo1nrETpiZ9A&#10;yUiOH6qByHoiL9BVQX1CwiyMgsQPhIcW7G9KehRjSd2vA7OCEvVZI+mrbLEI6o3GIl/O0bCXnurS&#10;wzRHqJJ6Ssbj1kfFj43d4nAaGWl7qWQqGUUW2Zw+RFDxpR1fvXzbzRMAAAD//wMAUEsDBBQABgAI&#10;AAAAIQAFuujn2wAAAAoBAAAPAAAAZHJzL2Rvd25yZXYueG1sTE9BTsMwELwj8QdrkbggagfRtA1x&#10;KkACcW3pAzbJNomI11HsNunv2Z7gtDOa0exMvp1dr840hs6zhWRhQBFXvu64sXD4/nhcgwoRucbe&#10;M1m4UIBtcXuTY1b7iXd03sdGSQiHDC20MQ6Z1qFqyWFY+IFYtKMfHUahY6PrEScJd71+MibVDjuW&#10;Dy0O9N5S9bM/OQvHr+lhuZnKz3hY7Z7TN+xWpb9Ye383v76AijTHPzNc60t1KKRT6U9cB9ULN+lS&#10;rALkXHWTJDKuFLTeGNBFrv9PKH4BAAD//wMAUEsBAi0AFAAGAAgAAAAhALaDOJL+AAAA4QEAABMA&#10;AAAAAAAAAAAAAAAAAAAAAFtDb250ZW50X1R5cGVzXS54bWxQSwECLQAUAAYACAAAACEAOP0h/9YA&#10;AACUAQAACwAAAAAAAAAAAAAAAAAvAQAAX3JlbHMvLnJlbHNQSwECLQAUAAYACAAAACEAkkAgvREC&#10;AAD+AwAADgAAAAAAAAAAAAAAAAAuAgAAZHJzL2Uyb0RvYy54bWxQSwECLQAUAAYACAAAACEABbro&#10;59sAAAAKAQAADwAAAAAAAAAAAAAAAABrBAAAZHJzL2Rvd25yZXYueG1sUEsFBgAAAAAEAAQA8wAA&#10;AHMFAAAAAA==&#10;" stroked="f">
                <v:textbox>
                  <w:txbxContent>
                    <w:p w14:paraId="51E3D563" w14:textId="01D4E180" w:rsidR="001B58E6" w:rsidRPr="00F83357" w:rsidRDefault="001B58E6" w:rsidP="001B58E6">
                      <w:pPr>
                        <w:shd w:val="clear" w:color="auto" w:fill="FFFFFF" w:themeFill="background1"/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</w:pPr>
                      <w:r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 xml:space="preserve">Why are you applying to be a </w:t>
                      </w:r>
                      <w:r w:rsidR="00F83357"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br/>
                      </w:r>
                      <w:r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>Lloyd’s Maritime Academy Ambassador?</w:t>
                      </w:r>
                    </w:p>
                    <w:p w14:paraId="01ECD4D0" w14:textId="2C7E0E7C" w:rsidR="001B58E6" w:rsidRPr="00F83357" w:rsidRDefault="001B58E6" w:rsidP="001B58E6">
                      <w:pPr>
                        <w:shd w:val="clear" w:color="auto" w:fill="FFFFFF" w:themeFill="background1"/>
                        <w:rPr>
                          <w:rFonts w:ascii="Open Sans Light" w:hAnsi="Open Sans Light" w:cs="Open Sans Light"/>
                          <w:color w:val="000000" w:themeColor="text1"/>
                          <w:sz w:val="28"/>
                          <w:szCs w:val="28"/>
                        </w:rPr>
                      </w:pPr>
                      <w:r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28"/>
                          <w:szCs w:val="28"/>
                        </w:rPr>
                        <w:t>Answers should be no more than 100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3357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64384" behindDoc="0" locked="0" layoutInCell="1" allowOverlap="1" wp14:anchorId="77372417" wp14:editId="2A9EEE0A">
            <wp:simplePos x="0" y="0"/>
            <wp:positionH relativeFrom="margin">
              <wp:posOffset>-428625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None/>
            <wp:docPr id="405770314" name="Picture 1" descr="A purpl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29672" name="Picture 1" descr="A purple circle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060EC" w14:textId="3BEE1104" w:rsidR="004951D5" w:rsidRPr="00F83357" w:rsidRDefault="004951D5" w:rsidP="004951D5">
      <w:pPr>
        <w:rPr>
          <w:rFonts w:ascii="Open Sans Light" w:hAnsi="Open Sans Light" w:cs="Open Sans Light"/>
        </w:rPr>
      </w:pPr>
    </w:p>
    <w:p w14:paraId="4432257A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4040DC04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65AAE5D5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7BE370D6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690601EB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4661874A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7F733A73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5A90CF7C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1753748C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6E4016D4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6854620A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605FC592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7D2C98D1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2773C9B1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375F07C4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199140F0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44C5A8A5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4FF3184B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2D93C7DF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3334C4D2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6FF89A02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3F55E30F" w14:textId="77777777" w:rsidR="00271BEB" w:rsidRPr="00F83357" w:rsidRDefault="00271BEB" w:rsidP="004951D5">
      <w:pPr>
        <w:rPr>
          <w:rFonts w:ascii="Open Sans Light" w:hAnsi="Open Sans Light" w:cs="Open Sans Light"/>
        </w:rPr>
      </w:pPr>
    </w:p>
    <w:p w14:paraId="687074BC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4FC9F4CA" w14:textId="77777777" w:rsidR="001B58E6" w:rsidRPr="00F83357" w:rsidRDefault="001B58E6" w:rsidP="004951D5">
      <w:pPr>
        <w:rPr>
          <w:rFonts w:ascii="Open Sans Light" w:hAnsi="Open Sans Light" w:cs="Open Sans Light"/>
          <w:sz w:val="44"/>
          <w:szCs w:val="44"/>
        </w:rPr>
      </w:pPr>
    </w:p>
    <w:p w14:paraId="2D139C1A" w14:textId="77777777" w:rsidR="001B58E6" w:rsidRPr="00F83357" w:rsidRDefault="001B58E6" w:rsidP="004951D5">
      <w:pPr>
        <w:rPr>
          <w:rFonts w:ascii="Open Sans Light" w:hAnsi="Open Sans Light" w:cs="Open Sans Light"/>
          <w:sz w:val="44"/>
          <w:szCs w:val="44"/>
        </w:rPr>
      </w:pPr>
    </w:p>
    <w:p w14:paraId="2D18F836" w14:textId="7E94320A" w:rsidR="001B58E6" w:rsidRPr="00F83357" w:rsidRDefault="00F83357" w:rsidP="004951D5">
      <w:pPr>
        <w:rPr>
          <w:rFonts w:ascii="Open Sans Light" w:hAnsi="Open Sans Light" w:cs="Open Sans Light"/>
          <w:sz w:val="44"/>
          <w:szCs w:val="44"/>
        </w:rPr>
      </w:pPr>
      <w:r w:rsidRPr="00F83357">
        <w:rPr>
          <w:rFonts w:ascii="Open Sans Light" w:hAnsi="Open Sans Light" w:cs="Open Sans Light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D65A6CD" wp14:editId="1650A112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066800" cy="1066800"/>
            <wp:effectExtent l="0" t="0" r="0" b="0"/>
            <wp:wrapNone/>
            <wp:docPr id="764384285" name="Picture 1" descr="A purple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29672" name="Picture 1" descr="A purple circle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357">
        <w:rPr>
          <w:rFonts w:ascii="Open Sans Light" w:hAnsi="Open Sans Light" w:cs="Open Sans Light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533D4F" wp14:editId="6D9D983F">
                <wp:simplePos x="0" y="0"/>
                <wp:positionH relativeFrom="margin">
                  <wp:posOffset>1162050</wp:posOffset>
                </wp:positionH>
                <wp:positionV relativeFrom="paragraph">
                  <wp:posOffset>333376</wp:posOffset>
                </wp:positionV>
                <wp:extent cx="4810125" cy="800100"/>
                <wp:effectExtent l="0" t="0" r="9525" b="0"/>
                <wp:wrapNone/>
                <wp:docPr id="1075979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1B30F" w14:textId="073A4D30" w:rsidR="001B58E6" w:rsidRPr="00F83357" w:rsidRDefault="001B58E6" w:rsidP="001B58E6">
                            <w:pPr>
                              <w:shd w:val="clear" w:color="auto" w:fill="FFFFFF" w:themeFill="background1"/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>Lloyd’s Maritime Academy</w:t>
                            </w:r>
                            <w:r w:rsidR="00A20E0C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>Ambassador</w:t>
                            </w:r>
                            <w:r w:rsid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Pr="00F83357"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40"/>
                                <w:szCs w:val="40"/>
                              </w:rPr>
                              <w:t>Code of Conduct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3D4F" id="_x0000_s1028" type="#_x0000_t202" style="position:absolute;margin-left:91.5pt;margin-top:26.25pt;width:378.75pt;height:6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7yDwIAAP0DAAAOAAAAZHJzL2Uyb0RvYy54bWysU9uO0zAQfUfiHyy/0yRVC92o6WrpUoS0&#10;XKSFD3Acp7FwPGbsNilfz9jpdqvlDZEHy5PxHJ85c7y+HXvDjgq9BlvxYpZzpqyERtt9xX98371Z&#10;ceaDsI0wYFXFT8rz283rV+vBlWoOHZhGISMQ68vBVbwLwZVZ5mWneuFn4JSlZAvYi0Ah7rMGxUDo&#10;vcnmef42GwAbhyCV9/T3fkryTcJvWyXD17b1KjBTceIW0oppreOabdai3KNwnZZnGuIfWPRCW7r0&#10;AnUvgmAH1H9B9VoieGjDTEKfQdtqqVIP1E2Rv+jmsRNOpV5IHO8uMvn/Byu/HB/dN2RhfA8jDTA1&#10;4d0DyJ+eWdh2wu7VHSIMnRINXVxEybLB+fJcGqX2pY8g9fAZGhqyOARIQGOLfVSF+mSETgM4XURX&#10;Y2CSfi5WRV7Ml5xJyq1yUiFNJRPlU7VDHz4q6FncVBxpqAldHB98iGxE+XQkXubB6GanjUkB7uut&#10;QXYUZIBd+lIDL44Zy4aK3yyJR6yyEOuTN3odyKBG94lcPpETZVTjg23SkSC0mfbExNizPFGRSZsw&#10;1iPTTcXn8eqoVg3NifRCmPxI74c2HeBvzgbyYsX9r4NAxZn5ZEnzm2KxiOZNwWL5bk4BXmfq64yw&#10;kqAqHjibttuQDD81dkezaXWS7ZnJmTJ5LKl5fg/RxNdxOvX8ajd/AAAA//8DAFBLAwQUAAYACAAA&#10;ACEATMiaDt4AAAAKAQAADwAAAGRycy9kb3ducmV2LnhtbEyPQU+DQBCF7yb+h82YeDF2sZZCkaVR&#10;E43X1v6AAaZAZGcJuy303zue7G1e3sub7+Xb2fbqTKPvHBt4WkSgiCtXd9wYOHx/PKagfECusXdM&#10;Bi7kYVvc3uSY1W7iHZ33oVFSwj5DA20IQ6a1r1qy6BduIBbv6EaLQeTY6HrEScptr5dRtNYWO5YP&#10;LQ703lL1sz9ZA8ev6SHeTOVnOCS71foNu6R0F2Pu7+bXF1CB5vAfhj98QYdCmEp34tqrXnT6LFuC&#10;gXgZg5LAZhXJUYqTpDHoItfXE4pfAAAA//8DAFBLAQItABQABgAIAAAAIQC2gziS/gAAAOEBAAAT&#10;AAAAAAAAAAAAAAAAAAAAAABbQ29udGVudF9UeXBlc10ueG1sUEsBAi0AFAAGAAgAAAAhADj9If/W&#10;AAAAlAEAAAsAAAAAAAAAAAAAAAAALwEAAF9yZWxzLy5yZWxzUEsBAi0AFAAGAAgAAAAhANHgrvIP&#10;AgAA/QMAAA4AAAAAAAAAAAAAAAAALgIAAGRycy9lMm9Eb2MueG1sUEsBAi0AFAAGAAgAAAAhAEzI&#10;mg7eAAAACgEAAA8AAAAAAAAAAAAAAAAAaQQAAGRycy9kb3ducmV2LnhtbFBLBQYAAAAABAAEAPMA&#10;AAB0BQAAAAA=&#10;" stroked="f">
                <v:textbox>
                  <w:txbxContent>
                    <w:p w14:paraId="6681B30F" w14:textId="073A4D30" w:rsidR="001B58E6" w:rsidRPr="00F83357" w:rsidRDefault="001B58E6" w:rsidP="001B58E6">
                      <w:pPr>
                        <w:shd w:val="clear" w:color="auto" w:fill="FFFFFF" w:themeFill="background1"/>
                        <w:rPr>
                          <w:rFonts w:ascii="Open Sans Light" w:hAnsi="Open Sans Light" w:cs="Open Sans Light"/>
                          <w:color w:val="000000" w:themeColor="text1"/>
                          <w:sz w:val="28"/>
                          <w:szCs w:val="28"/>
                        </w:rPr>
                      </w:pPr>
                      <w:r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>Lloyd’s Maritime Academy</w:t>
                      </w:r>
                      <w:r w:rsidR="00A20E0C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>Ambassador</w:t>
                      </w:r>
                      <w:r w:rsid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 w:rsidRPr="00F83357">
                        <w:rPr>
                          <w:rFonts w:ascii="Open Sans Light" w:hAnsi="Open Sans Light" w:cs="Open Sans Light"/>
                          <w:color w:val="000000" w:themeColor="text1"/>
                          <w:sz w:val="40"/>
                          <w:szCs w:val="40"/>
                        </w:rPr>
                        <w:t>Code of Conduct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997B0" w14:textId="6010C64C" w:rsidR="001B58E6" w:rsidRPr="00F83357" w:rsidRDefault="001B58E6" w:rsidP="004951D5">
      <w:pPr>
        <w:rPr>
          <w:rFonts w:ascii="Open Sans Light" w:hAnsi="Open Sans Light" w:cs="Open Sans Light"/>
          <w:sz w:val="44"/>
          <w:szCs w:val="44"/>
        </w:rPr>
      </w:pPr>
    </w:p>
    <w:p w14:paraId="6BD9030D" w14:textId="6ED1FA54" w:rsidR="001B58E6" w:rsidRPr="00F83357" w:rsidRDefault="001B58E6" w:rsidP="004951D5">
      <w:pPr>
        <w:rPr>
          <w:rFonts w:ascii="Open Sans Light" w:hAnsi="Open Sans Light" w:cs="Open Sans Light"/>
          <w:sz w:val="44"/>
          <w:szCs w:val="44"/>
        </w:rPr>
      </w:pPr>
    </w:p>
    <w:p w14:paraId="70A60AFC" w14:textId="6C468292" w:rsidR="004951D5" w:rsidRPr="00F83357" w:rsidRDefault="004951D5" w:rsidP="004951D5">
      <w:pPr>
        <w:rPr>
          <w:rFonts w:ascii="Open Sans Light" w:hAnsi="Open Sans Light" w:cs="Open Sans Light"/>
        </w:rPr>
      </w:pPr>
      <w:r w:rsidRPr="00F83357">
        <w:rPr>
          <w:rFonts w:ascii="Open Sans Light" w:hAnsi="Open Sans Light" w:cs="Open Sans Light"/>
        </w:rPr>
        <w:t>As a</w:t>
      </w:r>
      <w:r w:rsidR="00A20E0C">
        <w:rPr>
          <w:rFonts w:ascii="Open Sans Light" w:hAnsi="Open Sans Light" w:cs="Open Sans Light"/>
        </w:rPr>
        <w:t>n</w:t>
      </w:r>
      <w:r w:rsidRPr="00F83357">
        <w:rPr>
          <w:rFonts w:ascii="Open Sans Light" w:hAnsi="Open Sans Light" w:cs="Open Sans Light"/>
        </w:rPr>
        <w:t xml:space="preserve"> Ambassador for Lloyd’s Maritime Academy, you play a vital role in engaging with prospective </w:t>
      </w:r>
      <w:r w:rsidR="00A20E0C">
        <w:rPr>
          <w:rFonts w:ascii="Open Sans Light" w:hAnsi="Open Sans Light" w:cs="Open Sans Light"/>
        </w:rPr>
        <w:t xml:space="preserve">learners </w:t>
      </w:r>
      <w:r w:rsidRPr="00F83357">
        <w:rPr>
          <w:rFonts w:ascii="Open Sans Light" w:hAnsi="Open Sans Light" w:cs="Open Sans Light"/>
        </w:rPr>
        <w:t>and providing them with valuable insights into our courses and learning experience. To maintain professionalism and uphold the Academy’s values, you agree to adhere to the following guidelines:</w:t>
      </w:r>
      <w:r w:rsidR="001B58E6" w:rsidRPr="00F83357">
        <w:rPr>
          <w:rFonts w:ascii="Open Sans Light" w:hAnsi="Open Sans Light" w:cs="Open Sans Light"/>
        </w:rPr>
        <w:br/>
      </w:r>
    </w:p>
    <w:p w14:paraId="2D005CD6" w14:textId="77777777" w:rsidR="004951D5" w:rsidRPr="00F83357" w:rsidRDefault="004951D5" w:rsidP="004951D5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  <w:b/>
          <w:bCs/>
        </w:rPr>
        <w:t>Providing Honest and Professional Guidance</w:t>
      </w:r>
    </w:p>
    <w:p w14:paraId="773575CD" w14:textId="6A164D40" w:rsidR="004951D5" w:rsidRPr="00F83357" w:rsidRDefault="004951D5" w:rsidP="004951D5">
      <w:pPr>
        <w:pStyle w:val="ListParagraph"/>
        <w:numPr>
          <w:ilvl w:val="0"/>
          <w:numId w:val="8"/>
        </w:numPr>
        <w:rPr>
          <w:rFonts w:ascii="Open Sans Light" w:hAnsi="Open Sans Light" w:cs="Open Sans Light"/>
        </w:rPr>
      </w:pPr>
      <w:r w:rsidRPr="00F83357">
        <w:rPr>
          <w:rFonts w:ascii="Open Sans Light" w:hAnsi="Open Sans Light" w:cs="Open Sans Light"/>
        </w:rPr>
        <w:t>I understand that my role as a</w:t>
      </w:r>
      <w:r w:rsidR="00A20E0C">
        <w:rPr>
          <w:rFonts w:ascii="Open Sans Light" w:hAnsi="Open Sans Light" w:cs="Open Sans Light"/>
        </w:rPr>
        <w:t xml:space="preserve">n </w:t>
      </w:r>
      <w:r w:rsidRPr="00F83357">
        <w:rPr>
          <w:rFonts w:ascii="Open Sans Light" w:hAnsi="Open Sans Light" w:cs="Open Sans Light"/>
        </w:rPr>
        <w:t>Ambassador is to share my personal experiences of studying with Lloyd’s Maritime Academy, acknowledging that every student’s journey is unique.</w:t>
      </w:r>
    </w:p>
    <w:p w14:paraId="09A65A2B" w14:textId="77777777" w:rsidR="004951D5" w:rsidRPr="00F83357" w:rsidRDefault="004951D5" w:rsidP="004951D5">
      <w:pPr>
        <w:pStyle w:val="ListParagraph"/>
        <w:numPr>
          <w:ilvl w:val="0"/>
          <w:numId w:val="8"/>
        </w:numPr>
        <w:rPr>
          <w:rFonts w:ascii="Open Sans Light" w:hAnsi="Open Sans Light" w:cs="Open Sans Light"/>
        </w:rPr>
      </w:pPr>
      <w:r w:rsidRPr="00F83357">
        <w:rPr>
          <w:rFonts w:ascii="Open Sans Light" w:hAnsi="Open Sans Light" w:cs="Open Sans Light"/>
        </w:rPr>
        <w:t>I will provide accurate and objective information about the Academy’s courses, resources, and student experience.</w:t>
      </w:r>
    </w:p>
    <w:p w14:paraId="09D39A8B" w14:textId="3154E248" w:rsidR="004951D5" w:rsidRPr="00F83357" w:rsidRDefault="004951D5" w:rsidP="004951D5">
      <w:pPr>
        <w:pStyle w:val="ListParagraph"/>
        <w:numPr>
          <w:ilvl w:val="0"/>
          <w:numId w:val="8"/>
        </w:numPr>
        <w:rPr>
          <w:rFonts w:ascii="Open Sans Light" w:hAnsi="Open Sans Light" w:cs="Open Sans Light"/>
        </w:rPr>
      </w:pPr>
      <w:r w:rsidRPr="00F83357">
        <w:rPr>
          <w:rFonts w:ascii="Open Sans Light" w:hAnsi="Open Sans Light" w:cs="Open Sans Light"/>
        </w:rPr>
        <w:t>If I am unsure of how to answer a question, I will direct the prospective student to the appropriate official resources or Academy staff.</w:t>
      </w:r>
      <w:r w:rsidRPr="00F83357">
        <w:rPr>
          <w:rFonts w:ascii="Open Sans Light" w:hAnsi="Open Sans Light" w:cs="Open Sans Light"/>
        </w:rPr>
        <w:br/>
      </w:r>
    </w:p>
    <w:p w14:paraId="36B97D9C" w14:textId="77777777" w:rsidR="004951D5" w:rsidRPr="00F83357" w:rsidRDefault="004951D5" w:rsidP="004951D5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  <w:b/>
          <w:bCs/>
        </w:rPr>
        <w:t>Commitment to Responsiveness</w:t>
      </w:r>
    </w:p>
    <w:p w14:paraId="6B693DA8" w14:textId="77777777" w:rsidR="004951D5" w:rsidRPr="00F83357" w:rsidRDefault="004951D5" w:rsidP="004951D5">
      <w:pPr>
        <w:pStyle w:val="ListParagraph"/>
        <w:numPr>
          <w:ilvl w:val="0"/>
          <w:numId w:val="7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I will respond to inquiries from prospective students promptly and always within 24 hours.</w:t>
      </w:r>
    </w:p>
    <w:p w14:paraId="50983683" w14:textId="6BF78FB9" w:rsidR="004951D5" w:rsidRPr="00F83357" w:rsidRDefault="004951D5" w:rsidP="004951D5">
      <w:pPr>
        <w:pStyle w:val="ListParagraph"/>
        <w:numPr>
          <w:ilvl w:val="0"/>
          <w:numId w:val="7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If I am unable to respond due to workload, high demand, or personal circumstances, I will notify my Academy contact as soon as possible.</w:t>
      </w:r>
      <w:r w:rsidRPr="00F83357">
        <w:rPr>
          <w:rFonts w:ascii="Open Sans Light" w:hAnsi="Open Sans Light" w:cs="Open Sans Light"/>
        </w:rPr>
        <w:br/>
      </w:r>
    </w:p>
    <w:p w14:paraId="164CB2E8" w14:textId="77777777" w:rsidR="004951D5" w:rsidRPr="00F83357" w:rsidRDefault="004951D5" w:rsidP="004951D5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  <w:b/>
          <w:bCs/>
        </w:rPr>
        <w:t>Training and Professional Development</w:t>
      </w:r>
    </w:p>
    <w:p w14:paraId="32E505C2" w14:textId="77777777" w:rsidR="004951D5" w:rsidRPr="00F83357" w:rsidRDefault="004951D5" w:rsidP="004951D5">
      <w:pPr>
        <w:pStyle w:val="ListParagraph"/>
        <w:numPr>
          <w:ilvl w:val="0"/>
          <w:numId w:val="9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I will attend all required training sessions to ensure I represent Lloyd’s Maritime Academy effectively.</w:t>
      </w:r>
    </w:p>
    <w:p w14:paraId="5728002B" w14:textId="1092EEEF" w:rsidR="004951D5" w:rsidRPr="00F83357" w:rsidRDefault="004951D5" w:rsidP="004951D5">
      <w:pPr>
        <w:pStyle w:val="ListParagraph"/>
        <w:numPr>
          <w:ilvl w:val="0"/>
          <w:numId w:val="9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I will continually strive to improve my knowledge of the Academy’s program</w:t>
      </w:r>
      <w:r w:rsidR="00A20E0C">
        <w:rPr>
          <w:rFonts w:ascii="Open Sans Light" w:hAnsi="Open Sans Light" w:cs="Open Sans Light"/>
        </w:rPr>
        <w:t>me</w:t>
      </w:r>
      <w:r w:rsidRPr="00F83357">
        <w:rPr>
          <w:rFonts w:ascii="Open Sans Light" w:hAnsi="Open Sans Light" w:cs="Open Sans Light"/>
        </w:rPr>
        <w:t xml:space="preserve">s and services to provide the best possible guidance to prospective </w:t>
      </w:r>
      <w:r w:rsidR="00A20E0C">
        <w:rPr>
          <w:rFonts w:ascii="Open Sans Light" w:hAnsi="Open Sans Light" w:cs="Open Sans Light"/>
        </w:rPr>
        <w:t>learner</w:t>
      </w:r>
      <w:r w:rsidRPr="00F83357">
        <w:rPr>
          <w:rFonts w:ascii="Open Sans Light" w:hAnsi="Open Sans Light" w:cs="Open Sans Light"/>
        </w:rPr>
        <w:t>s.</w:t>
      </w:r>
      <w:r w:rsidRPr="00F83357">
        <w:rPr>
          <w:rFonts w:ascii="Open Sans Light" w:hAnsi="Open Sans Light" w:cs="Open Sans Light"/>
        </w:rPr>
        <w:br/>
      </w:r>
    </w:p>
    <w:p w14:paraId="36FA690B" w14:textId="77777777" w:rsidR="004951D5" w:rsidRPr="00F83357" w:rsidRDefault="004951D5" w:rsidP="004951D5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  <w:b/>
          <w:bCs/>
        </w:rPr>
        <w:t>Upholding Professional and Ethical Standards</w:t>
      </w:r>
    </w:p>
    <w:p w14:paraId="5019411C" w14:textId="03A7DB3A" w:rsidR="00271BEB" w:rsidRPr="00F83357" w:rsidRDefault="004951D5" w:rsidP="00271BEB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 xml:space="preserve">I will communicate </w:t>
      </w:r>
      <w:r w:rsidR="00C152CD" w:rsidRPr="00F83357">
        <w:rPr>
          <w:rFonts w:ascii="Open Sans Light" w:hAnsi="Open Sans Light" w:cs="Open Sans Light"/>
        </w:rPr>
        <w:t>professionally and respectfully</w:t>
      </w:r>
      <w:r w:rsidRPr="00F83357">
        <w:rPr>
          <w:rFonts w:ascii="Open Sans Light" w:hAnsi="Open Sans Light" w:cs="Open Sans Light"/>
        </w:rPr>
        <w:t xml:space="preserve"> at all times, refraining from the use of inappropriate language or discussing sensitive topics unrelated to the Academy.</w:t>
      </w:r>
    </w:p>
    <w:p w14:paraId="679A349E" w14:textId="77777777" w:rsidR="00271BEB" w:rsidRPr="00F83357" w:rsidRDefault="004951D5" w:rsidP="00271BEB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I will not provide misleading or exaggerated information about Lloyd’s Maritime Academy, its courses, or career prospects.</w:t>
      </w:r>
    </w:p>
    <w:p w14:paraId="1C9D29AE" w14:textId="0FFB5FD4" w:rsidR="00271BEB" w:rsidRPr="00F83357" w:rsidRDefault="004951D5" w:rsidP="00271BEB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 xml:space="preserve">I will not engage in discussions that promote or endorse alcohol, drug use, or any other inappropriate </w:t>
      </w:r>
      <w:r w:rsidR="00271BEB" w:rsidRPr="00F83357">
        <w:rPr>
          <w:rFonts w:ascii="Open Sans Light" w:hAnsi="Open Sans Light" w:cs="Open Sans Light"/>
        </w:rPr>
        <w:t>behaviour</w:t>
      </w:r>
      <w:r w:rsidRPr="00F83357">
        <w:rPr>
          <w:rFonts w:ascii="Open Sans Light" w:hAnsi="Open Sans Light" w:cs="Open Sans Light"/>
        </w:rPr>
        <w:t>.</w:t>
      </w:r>
      <w:r w:rsidR="00271BEB" w:rsidRPr="00F83357">
        <w:rPr>
          <w:rFonts w:ascii="Open Sans Light" w:hAnsi="Open Sans Light" w:cs="Open Sans Light"/>
        </w:rPr>
        <w:br/>
      </w:r>
    </w:p>
    <w:p w14:paraId="5EF5ED82" w14:textId="77777777" w:rsidR="00271BEB" w:rsidRPr="00F83357" w:rsidRDefault="004951D5" w:rsidP="004951D5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  <w:b/>
          <w:bCs/>
        </w:rPr>
        <w:lastRenderedPageBreak/>
        <w:t>Appropriate Online and Personal Conduct</w:t>
      </w:r>
    </w:p>
    <w:p w14:paraId="31EA859D" w14:textId="77777777" w:rsidR="00271BEB" w:rsidRPr="00F83357" w:rsidRDefault="004951D5" w:rsidP="001B58E6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I will not use the engagement platform or represent Lloyd’s Maritime Academy while under the influence of alcohol or drugs.</w:t>
      </w:r>
    </w:p>
    <w:p w14:paraId="32FA3A34" w14:textId="3017DD48" w:rsidR="00271BEB" w:rsidRPr="00F83357" w:rsidRDefault="004951D5" w:rsidP="001B58E6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 xml:space="preserve">I will not share my personal phone number, email address, or social media details with prospective </w:t>
      </w:r>
      <w:r w:rsidR="00A20E0C">
        <w:rPr>
          <w:rFonts w:ascii="Open Sans Light" w:hAnsi="Open Sans Light" w:cs="Open Sans Light"/>
        </w:rPr>
        <w:t>learners</w:t>
      </w:r>
      <w:r w:rsidRPr="00F83357">
        <w:rPr>
          <w:rFonts w:ascii="Open Sans Light" w:hAnsi="Open Sans Light" w:cs="Open Sans Light"/>
        </w:rPr>
        <w:t xml:space="preserve"> unless explicitly approved by my Academy supervisor.</w:t>
      </w:r>
    </w:p>
    <w:p w14:paraId="09B1C7F9" w14:textId="2E8CF095" w:rsidR="00271BEB" w:rsidRPr="00F83357" w:rsidRDefault="004951D5" w:rsidP="001B58E6">
      <w:pPr>
        <w:pStyle w:val="ListParagraph"/>
        <w:numPr>
          <w:ilvl w:val="0"/>
          <w:numId w:val="15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 xml:space="preserve">If a prospective </w:t>
      </w:r>
      <w:r w:rsidR="00A20E0C">
        <w:rPr>
          <w:rFonts w:ascii="Open Sans Light" w:hAnsi="Open Sans Light" w:cs="Open Sans Light"/>
        </w:rPr>
        <w:t>learner</w:t>
      </w:r>
      <w:r w:rsidRPr="00F83357">
        <w:rPr>
          <w:rFonts w:ascii="Open Sans Light" w:hAnsi="Open Sans Light" w:cs="Open Sans Light"/>
        </w:rPr>
        <w:t xml:space="preserve"> shares their personal details with me, I will inform my Academy supervisor immediately.</w:t>
      </w:r>
    </w:p>
    <w:p w14:paraId="50474DB9" w14:textId="77777777" w:rsidR="00C152CD" w:rsidRPr="00F83357" w:rsidRDefault="00C152CD" w:rsidP="00271BEB">
      <w:pPr>
        <w:pStyle w:val="ListParagraph"/>
        <w:rPr>
          <w:rFonts w:ascii="Open Sans Light" w:hAnsi="Open Sans Light" w:cs="Open Sans Light"/>
          <w:b/>
          <w:bCs/>
        </w:rPr>
      </w:pPr>
    </w:p>
    <w:p w14:paraId="1A3E799C" w14:textId="77777777" w:rsidR="00271BEB" w:rsidRPr="00F83357" w:rsidRDefault="004951D5" w:rsidP="004951D5">
      <w:pPr>
        <w:pStyle w:val="ListParagraph"/>
        <w:numPr>
          <w:ilvl w:val="0"/>
          <w:numId w:val="12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  <w:b/>
          <w:bCs/>
        </w:rPr>
        <w:t>Meeting Prospective Students</w:t>
      </w:r>
    </w:p>
    <w:p w14:paraId="5540115C" w14:textId="000EC82B" w:rsidR="00271BEB" w:rsidRPr="00F83357" w:rsidRDefault="004951D5" w:rsidP="00271BEB">
      <w:pPr>
        <w:pStyle w:val="ListParagraph"/>
        <w:numPr>
          <w:ilvl w:val="0"/>
          <w:numId w:val="13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 xml:space="preserve">I will not arrange private one-on-one meetings with prospective </w:t>
      </w:r>
      <w:r w:rsidR="00A20E0C">
        <w:rPr>
          <w:rFonts w:ascii="Open Sans Light" w:hAnsi="Open Sans Light" w:cs="Open Sans Light"/>
        </w:rPr>
        <w:t>learners</w:t>
      </w:r>
      <w:r w:rsidRPr="00F83357">
        <w:rPr>
          <w:rFonts w:ascii="Open Sans Light" w:hAnsi="Open Sans Light" w:cs="Open Sans Light"/>
        </w:rPr>
        <w:t>.</w:t>
      </w:r>
    </w:p>
    <w:p w14:paraId="461CE624" w14:textId="283750B7" w:rsidR="004951D5" w:rsidRPr="00F83357" w:rsidRDefault="004951D5" w:rsidP="00271BEB">
      <w:pPr>
        <w:pStyle w:val="ListParagraph"/>
        <w:numPr>
          <w:ilvl w:val="0"/>
          <w:numId w:val="13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Any meetings will be conducted in a professional and public setting (e.g., virtual events, Academy-hosted webinars) and will be pre-approved by my Academy supervisor.</w:t>
      </w:r>
      <w:r w:rsidR="00271BEB" w:rsidRPr="00F83357">
        <w:rPr>
          <w:rFonts w:ascii="Open Sans Light" w:hAnsi="Open Sans Light" w:cs="Open Sans Light"/>
        </w:rPr>
        <w:br/>
      </w:r>
    </w:p>
    <w:p w14:paraId="390F673C" w14:textId="77777777" w:rsidR="00271BEB" w:rsidRPr="00F83357" w:rsidRDefault="004951D5" w:rsidP="004951D5">
      <w:pPr>
        <w:pStyle w:val="ListParagraph"/>
        <w:numPr>
          <w:ilvl w:val="0"/>
          <w:numId w:val="12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  <w:b/>
          <w:bCs/>
        </w:rPr>
        <w:t>Safeguarding and Reporting Concerns</w:t>
      </w:r>
    </w:p>
    <w:p w14:paraId="6B2B68B1" w14:textId="2CC69889" w:rsidR="00271BEB" w:rsidRPr="00F83357" w:rsidRDefault="004951D5" w:rsidP="00271BEB">
      <w:pPr>
        <w:pStyle w:val="ListParagraph"/>
        <w:numPr>
          <w:ilvl w:val="0"/>
          <w:numId w:val="14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 xml:space="preserve">If I experience or witness any inappropriate </w:t>
      </w:r>
      <w:r w:rsidR="00271BEB" w:rsidRPr="00F83357">
        <w:rPr>
          <w:rFonts w:ascii="Open Sans Light" w:hAnsi="Open Sans Light" w:cs="Open Sans Light"/>
        </w:rPr>
        <w:t>behaviour</w:t>
      </w:r>
      <w:r w:rsidRPr="00F83357">
        <w:rPr>
          <w:rFonts w:ascii="Open Sans Light" w:hAnsi="Open Sans Light" w:cs="Open Sans Light"/>
        </w:rPr>
        <w:t xml:space="preserve"> from a prospective </w:t>
      </w:r>
      <w:r w:rsidR="00A20E0C">
        <w:rPr>
          <w:rFonts w:ascii="Open Sans Light" w:hAnsi="Open Sans Light" w:cs="Open Sans Light"/>
        </w:rPr>
        <w:t>learner</w:t>
      </w:r>
      <w:r w:rsidRPr="00F83357">
        <w:rPr>
          <w:rFonts w:ascii="Open Sans Light" w:hAnsi="Open Sans Light" w:cs="Open Sans Light"/>
        </w:rPr>
        <w:t xml:space="preserve">, or if a </w:t>
      </w:r>
      <w:r w:rsidR="00A20E0C">
        <w:rPr>
          <w:rFonts w:ascii="Open Sans Light" w:hAnsi="Open Sans Light" w:cs="Open Sans Light"/>
        </w:rPr>
        <w:t>learner</w:t>
      </w:r>
      <w:r w:rsidRPr="00F83357">
        <w:rPr>
          <w:rFonts w:ascii="Open Sans Light" w:hAnsi="Open Sans Light" w:cs="Open Sans Light"/>
        </w:rPr>
        <w:t xml:space="preserve"> discloses a safeguarding concern, I will report it to my Academy supervisor immediately.</w:t>
      </w:r>
    </w:p>
    <w:p w14:paraId="44025302" w14:textId="77777777" w:rsidR="00271BEB" w:rsidRPr="00F83357" w:rsidRDefault="004951D5" w:rsidP="00271BEB">
      <w:pPr>
        <w:pStyle w:val="ListParagraph"/>
        <w:numPr>
          <w:ilvl w:val="0"/>
          <w:numId w:val="14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>If I believe any of my interactions may have been misinterpreted or could be seen as inappropriate, I will seek guidance from my Academy supervisor.</w:t>
      </w:r>
    </w:p>
    <w:p w14:paraId="24C05060" w14:textId="3CB6B33C" w:rsidR="004951D5" w:rsidRPr="00F83357" w:rsidRDefault="004951D5" w:rsidP="00271BEB">
      <w:pPr>
        <w:pStyle w:val="ListParagraph"/>
        <w:numPr>
          <w:ilvl w:val="0"/>
          <w:numId w:val="14"/>
        </w:numPr>
        <w:rPr>
          <w:rFonts w:ascii="Open Sans Light" w:hAnsi="Open Sans Light" w:cs="Open Sans Light"/>
          <w:b/>
          <w:bCs/>
        </w:rPr>
      </w:pPr>
      <w:r w:rsidRPr="00F83357">
        <w:rPr>
          <w:rFonts w:ascii="Open Sans Light" w:hAnsi="Open Sans Light" w:cs="Open Sans Light"/>
        </w:rPr>
        <w:t xml:space="preserve">By following this Code of Conduct, I commit to upholding the values and reputation of Lloyd’s Maritime Academy while ensuring a supportive and informative experience for prospective </w:t>
      </w:r>
      <w:r w:rsidR="00A20E0C">
        <w:rPr>
          <w:rFonts w:ascii="Open Sans Light" w:hAnsi="Open Sans Light" w:cs="Open Sans Light"/>
        </w:rPr>
        <w:t>learner</w:t>
      </w:r>
      <w:r w:rsidRPr="00F83357">
        <w:rPr>
          <w:rFonts w:ascii="Open Sans Light" w:hAnsi="Open Sans Light" w:cs="Open Sans Light"/>
        </w:rPr>
        <w:t>s.</w:t>
      </w:r>
    </w:p>
    <w:p w14:paraId="037FCB9E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83357" w:rsidRPr="00F83357" w14:paraId="0E81544F" w14:textId="77777777" w:rsidTr="00F83357">
        <w:tc>
          <w:tcPr>
            <w:tcW w:w="4508" w:type="dxa"/>
          </w:tcPr>
          <w:p w14:paraId="3E20C338" w14:textId="1F58442D" w:rsidR="00C152CD" w:rsidRPr="00F83357" w:rsidRDefault="00C152CD" w:rsidP="00F376C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Signature</w:t>
            </w:r>
          </w:p>
        </w:tc>
        <w:tc>
          <w:tcPr>
            <w:tcW w:w="4508" w:type="dxa"/>
          </w:tcPr>
          <w:p w14:paraId="09EE1AA8" w14:textId="77777777" w:rsidR="00C152CD" w:rsidRPr="00F83357" w:rsidRDefault="00C152CD" w:rsidP="00F376C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0F76ED02" w14:textId="77777777" w:rsidTr="00F83357">
        <w:tc>
          <w:tcPr>
            <w:tcW w:w="4508" w:type="dxa"/>
          </w:tcPr>
          <w:p w14:paraId="128C13CC" w14:textId="1BFA6FFC" w:rsidR="00C152CD" w:rsidRPr="00F83357" w:rsidRDefault="00C152CD" w:rsidP="00F376C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Name</w:t>
            </w:r>
          </w:p>
        </w:tc>
        <w:tc>
          <w:tcPr>
            <w:tcW w:w="4508" w:type="dxa"/>
          </w:tcPr>
          <w:p w14:paraId="22E03C52" w14:textId="77777777" w:rsidR="00C152CD" w:rsidRPr="00F83357" w:rsidRDefault="00C152CD" w:rsidP="00F376C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  <w:tr w:rsidR="00F83357" w:rsidRPr="00F83357" w14:paraId="28F9BAA6" w14:textId="77777777" w:rsidTr="00F83357">
        <w:tc>
          <w:tcPr>
            <w:tcW w:w="4508" w:type="dxa"/>
          </w:tcPr>
          <w:p w14:paraId="606F29AF" w14:textId="5A7D98B5" w:rsidR="00C152CD" w:rsidRPr="00F83357" w:rsidRDefault="00C152CD" w:rsidP="00F376C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  <w:r w:rsidRPr="00F83357">
              <w:rPr>
                <w:rFonts w:ascii="Open Sans Light" w:hAnsi="Open Sans Light" w:cs="Open Sans Light"/>
                <w:color w:val="000000" w:themeColor="text1"/>
              </w:rPr>
              <w:br/>
              <w:t>Date</w:t>
            </w:r>
          </w:p>
        </w:tc>
        <w:tc>
          <w:tcPr>
            <w:tcW w:w="4508" w:type="dxa"/>
          </w:tcPr>
          <w:p w14:paraId="239F151D" w14:textId="77777777" w:rsidR="00C152CD" w:rsidRPr="00F83357" w:rsidRDefault="00C152CD" w:rsidP="00F376CB">
            <w:pPr>
              <w:spacing w:after="160" w:line="259" w:lineRule="auto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</w:tbl>
    <w:p w14:paraId="67EC734C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03BB139E" w14:textId="77777777" w:rsidR="004951D5" w:rsidRPr="00F83357" w:rsidRDefault="004951D5" w:rsidP="004951D5">
      <w:pPr>
        <w:rPr>
          <w:rFonts w:ascii="Open Sans Light" w:hAnsi="Open Sans Light" w:cs="Open Sans Light"/>
        </w:rPr>
      </w:pPr>
    </w:p>
    <w:p w14:paraId="1E9F2B21" w14:textId="77777777" w:rsidR="00241A8C" w:rsidRPr="00F83357" w:rsidRDefault="00241A8C" w:rsidP="00AE2D13">
      <w:pPr>
        <w:rPr>
          <w:rFonts w:ascii="Open Sans Light" w:hAnsi="Open Sans Light" w:cs="Open Sans Light"/>
        </w:rPr>
      </w:pPr>
    </w:p>
    <w:sectPr w:rsidR="00241A8C" w:rsidRPr="00F83357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3F77" w14:textId="77777777" w:rsidR="00C4564F" w:rsidRDefault="00C4564F" w:rsidP="00C4564F">
      <w:pPr>
        <w:spacing w:after="0" w:line="240" w:lineRule="auto"/>
      </w:pPr>
      <w:r>
        <w:separator/>
      </w:r>
    </w:p>
  </w:endnote>
  <w:endnote w:type="continuationSeparator" w:id="0">
    <w:p w14:paraId="3FABF99A" w14:textId="77777777" w:rsidR="00C4564F" w:rsidRDefault="00C4564F" w:rsidP="00C4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5BA1" w14:textId="4BBFF4B5" w:rsidR="00C4564F" w:rsidRDefault="00C456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1B98E0" wp14:editId="07CC3D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546047877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652CC" w14:textId="6EB31F8B" w:rsidR="00C4564F" w:rsidRPr="00C4564F" w:rsidRDefault="00C4564F" w:rsidP="00C4564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4564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B98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textbox style="mso-fit-shape-to-text:t" inset="20pt,0,0,15pt">
                <w:txbxContent>
                  <w:p w14:paraId="345652CC" w14:textId="6EB31F8B" w:rsidR="00C4564F" w:rsidRPr="00C4564F" w:rsidRDefault="00C4564F" w:rsidP="00C4564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4564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3CB31" w14:textId="35C51149" w:rsidR="00C4564F" w:rsidRDefault="00C456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34FD5A" wp14:editId="1FD4E411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824930145" name="Text Box 4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3009E" w14:textId="0ADB9255" w:rsidR="00C4564F" w:rsidRPr="00C4564F" w:rsidRDefault="00C4564F" w:rsidP="00C4564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4564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4FD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textbox style="mso-fit-shape-to-text:t" inset="20pt,0,0,15pt">
                <w:txbxContent>
                  <w:p w14:paraId="6523009E" w14:textId="0ADB9255" w:rsidR="00C4564F" w:rsidRPr="00C4564F" w:rsidRDefault="00C4564F" w:rsidP="00C4564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4564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18AA" w14:textId="30C58AAC" w:rsidR="00C4564F" w:rsidRDefault="00C456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65A57A" wp14:editId="7B2A56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358386702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F4128" w14:textId="5D937465" w:rsidR="00C4564F" w:rsidRPr="00C4564F" w:rsidRDefault="00C4564F" w:rsidP="00C4564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4564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5A57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textbox style="mso-fit-shape-to-text:t" inset="20pt,0,0,15pt">
                <w:txbxContent>
                  <w:p w14:paraId="299F4128" w14:textId="5D937465" w:rsidR="00C4564F" w:rsidRPr="00C4564F" w:rsidRDefault="00C4564F" w:rsidP="00C4564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4564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1E91" w14:textId="77777777" w:rsidR="00C4564F" w:rsidRDefault="00C4564F" w:rsidP="00C4564F">
      <w:pPr>
        <w:spacing w:after="0" w:line="240" w:lineRule="auto"/>
      </w:pPr>
      <w:r>
        <w:separator/>
      </w:r>
    </w:p>
  </w:footnote>
  <w:footnote w:type="continuationSeparator" w:id="0">
    <w:p w14:paraId="0E8D5FC2" w14:textId="77777777" w:rsidR="00C4564F" w:rsidRDefault="00C4564F" w:rsidP="00C4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D96"/>
    <w:multiLevelType w:val="hybridMultilevel"/>
    <w:tmpl w:val="23D4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065"/>
    <w:multiLevelType w:val="hybridMultilevel"/>
    <w:tmpl w:val="7204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127"/>
    <w:multiLevelType w:val="hybridMultilevel"/>
    <w:tmpl w:val="506CBCB4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734E"/>
    <w:multiLevelType w:val="hybridMultilevel"/>
    <w:tmpl w:val="6F00D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2612"/>
    <w:multiLevelType w:val="hybridMultilevel"/>
    <w:tmpl w:val="BEF43FDC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522A"/>
    <w:multiLevelType w:val="hybridMultilevel"/>
    <w:tmpl w:val="D664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0056"/>
    <w:multiLevelType w:val="hybridMultilevel"/>
    <w:tmpl w:val="C0FAB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1450"/>
    <w:multiLevelType w:val="hybridMultilevel"/>
    <w:tmpl w:val="D376DCD2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6E3B"/>
    <w:multiLevelType w:val="hybridMultilevel"/>
    <w:tmpl w:val="5824F5B0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4EC7"/>
    <w:multiLevelType w:val="hybridMultilevel"/>
    <w:tmpl w:val="D02E0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862"/>
    <w:multiLevelType w:val="hybridMultilevel"/>
    <w:tmpl w:val="AE36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461A7"/>
    <w:multiLevelType w:val="hybridMultilevel"/>
    <w:tmpl w:val="22264ECA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E07"/>
    <w:multiLevelType w:val="hybridMultilevel"/>
    <w:tmpl w:val="8E40D34E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217B3"/>
    <w:multiLevelType w:val="hybridMultilevel"/>
    <w:tmpl w:val="8F5A09E4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0190D"/>
    <w:multiLevelType w:val="hybridMultilevel"/>
    <w:tmpl w:val="09847350"/>
    <w:lvl w:ilvl="0" w:tplc="A14EDF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19724">
    <w:abstractNumId w:val="3"/>
  </w:num>
  <w:num w:numId="2" w16cid:durableId="1611162508">
    <w:abstractNumId w:val="10"/>
  </w:num>
  <w:num w:numId="3" w16cid:durableId="2114089638">
    <w:abstractNumId w:val="5"/>
  </w:num>
  <w:num w:numId="4" w16cid:durableId="1714577485">
    <w:abstractNumId w:val="9"/>
  </w:num>
  <w:num w:numId="5" w16cid:durableId="1042558603">
    <w:abstractNumId w:val="1"/>
  </w:num>
  <w:num w:numId="6" w16cid:durableId="304435681">
    <w:abstractNumId w:val="6"/>
  </w:num>
  <w:num w:numId="7" w16cid:durableId="1637023908">
    <w:abstractNumId w:val="13"/>
  </w:num>
  <w:num w:numId="8" w16cid:durableId="44572740">
    <w:abstractNumId w:val="11"/>
  </w:num>
  <w:num w:numId="9" w16cid:durableId="616066332">
    <w:abstractNumId w:val="8"/>
  </w:num>
  <w:num w:numId="10" w16cid:durableId="1683242932">
    <w:abstractNumId w:val="2"/>
  </w:num>
  <w:num w:numId="11" w16cid:durableId="315063565">
    <w:abstractNumId w:val="7"/>
  </w:num>
  <w:num w:numId="12" w16cid:durableId="106657440">
    <w:abstractNumId w:val="0"/>
  </w:num>
  <w:num w:numId="13" w16cid:durableId="1147363259">
    <w:abstractNumId w:val="4"/>
  </w:num>
  <w:num w:numId="14" w16cid:durableId="1146897759">
    <w:abstractNumId w:val="14"/>
  </w:num>
  <w:num w:numId="15" w16cid:durableId="766198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13"/>
    <w:rsid w:val="001B58E6"/>
    <w:rsid w:val="00232DCE"/>
    <w:rsid w:val="00241A8C"/>
    <w:rsid w:val="00271BEB"/>
    <w:rsid w:val="002F2878"/>
    <w:rsid w:val="004951D5"/>
    <w:rsid w:val="005A1147"/>
    <w:rsid w:val="00925DAA"/>
    <w:rsid w:val="00A20E0C"/>
    <w:rsid w:val="00A270E9"/>
    <w:rsid w:val="00AE2D13"/>
    <w:rsid w:val="00AF0108"/>
    <w:rsid w:val="00C152CD"/>
    <w:rsid w:val="00C4564F"/>
    <w:rsid w:val="00C91789"/>
    <w:rsid w:val="00CC0370"/>
    <w:rsid w:val="00EE26A2"/>
    <w:rsid w:val="00F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AEACB"/>
  <w15:chartTrackingRefBased/>
  <w15:docId w15:val="{99622591-168A-47C5-B5F4-2894D2E8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CD"/>
  </w:style>
  <w:style w:type="paragraph" w:styleId="Heading1">
    <w:name w:val="heading 1"/>
    <w:basedOn w:val="Normal"/>
    <w:next w:val="Normal"/>
    <w:link w:val="Heading1Char"/>
    <w:uiPriority w:val="9"/>
    <w:qFormat/>
    <w:rsid w:val="00AE2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D1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4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4F"/>
  </w:style>
  <w:style w:type="table" w:styleId="TableGrid">
    <w:name w:val="Table Grid"/>
    <w:basedOn w:val="TableNormal"/>
    <w:uiPriority w:val="39"/>
    <w:rsid w:val="0027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490</Words>
  <Characters>2819</Characters>
  <Application>Microsoft Office Word</Application>
  <DocSecurity>0</DocSecurity>
  <Lines>148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Araujo, Veronica</dc:creator>
  <cp:keywords/>
  <dc:description/>
  <cp:lastModifiedBy>Araujo, Veronica</cp:lastModifiedBy>
  <cp:revision>6</cp:revision>
  <cp:lastPrinted>2025-04-29T11:10:00Z</cp:lastPrinted>
  <dcterms:created xsi:type="dcterms:W3CDTF">2025-04-29T10:56:00Z</dcterms:created>
  <dcterms:modified xsi:type="dcterms:W3CDTF">2025-05-01T14:08:00Z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3a68a5b6-58ff-4949-81c8-d7b64ddcb7d8</vt:lpwstr>
  </property>
  <property fmtid="{D5CDD505-2E9C-101B-9397-08002B2CF9AE}" pid="3" name="ClassificationContentMarkingFooterShapeIds">
    <vt:lpwstr>50f7560e,5c26d185,312b6f61</vt:lpwstr>
  </property>
  <property fmtid="{D5CDD505-2E9C-101B-9397-08002B2CF9AE}" pid="4" name="ClassificationContentMarkingFooterFontProps">
    <vt:lpwstr>#0078d7,9,Rockwell</vt:lpwstr>
  </property>
  <property fmtid="{D5CDD505-2E9C-101B-9397-08002B2CF9AE}" pid="5" name="ClassificationContentMarkingFooterText">
    <vt:lpwstr>Information Classification: General</vt:lpwstr>
  </property>
  <property fmtid="{D5CDD505-2E9C-101B-9397-08002B2CF9AE}" pid="6" name="MSIP_Label_2bbab825-a111-45e4-86a1-18cee0005896_Enabled">
    <vt:lpwstr>true</vt:lpwstr>
  </property>
  <property fmtid="{D5CDD505-2E9C-101B-9397-08002B2CF9AE}" pid="7" name="MSIP_Label_2bbab825-a111-45e4-86a1-18cee0005896_SetDate">
    <vt:lpwstr>2025-03-04T18:18:41Z</vt:lpwstr>
  </property>
  <property fmtid="{D5CDD505-2E9C-101B-9397-08002B2CF9AE}" pid="8" name="MSIP_Label_2bbab825-a111-45e4-86a1-18cee0005896_Method">
    <vt:lpwstr>Standard</vt:lpwstr>
  </property>
  <property fmtid="{D5CDD505-2E9C-101B-9397-08002B2CF9AE}" pid="9" name="MSIP_Label_2bbab825-a111-45e4-86a1-18cee0005896_Name">
    <vt:lpwstr>2bbab825-a111-45e4-86a1-18cee0005896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ActionId">
    <vt:lpwstr>584262a0-34cd-407a-8a0f-2990eca5d9e7</vt:lpwstr>
  </property>
  <property fmtid="{D5CDD505-2E9C-101B-9397-08002B2CF9AE}" pid="12" name="MSIP_Label_2bbab825-a111-45e4-86a1-18cee0005896_ContentBits">
    <vt:lpwstr>2</vt:lpwstr>
  </property>
  <property fmtid="{D5CDD505-2E9C-101B-9397-08002B2CF9AE}" pid="13" name="MSIP_Label_2bbab825-a111-45e4-86a1-18cee0005896_Tag">
    <vt:lpwstr>10, 3, 0, 1</vt:lpwstr>
  </property>
</Properties>
</file>